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E60" w:rsidRPr="00021105" w:rsidRDefault="00541B57" w:rsidP="009A2E60">
      <w:pPr>
        <w:jc w:val="center"/>
        <w:rPr>
          <w:sz w:val="28"/>
          <w:szCs w:val="28"/>
        </w:rPr>
      </w:pPr>
      <w:r>
        <w:rPr>
          <w:rFonts w:hint="eastAsia"/>
          <w:sz w:val="28"/>
          <w:szCs w:val="28"/>
        </w:rPr>
        <w:t>田子町</w:t>
      </w:r>
      <w:r w:rsidR="009A2E60" w:rsidRPr="00021105">
        <w:rPr>
          <w:rFonts w:hint="eastAsia"/>
          <w:sz w:val="28"/>
          <w:szCs w:val="28"/>
        </w:rPr>
        <w:t>における女性職員の活躍の推進に関する特定事業主行動計画</w:t>
      </w:r>
    </w:p>
    <w:p w:rsidR="009A2E60" w:rsidRPr="00541B57" w:rsidRDefault="009A2E60" w:rsidP="009A2E60">
      <w:pPr>
        <w:jc w:val="center"/>
      </w:pPr>
    </w:p>
    <w:p w:rsidR="009A2E60" w:rsidRPr="00B109FF" w:rsidRDefault="009A2E60" w:rsidP="007C3EA1">
      <w:pPr>
        <w:ind w:right="840" w:firstLineChars="2600" w:firstLine="5460"/>
      </w:pPr>
      <w:r w:rsidRPr="00B109FF">
        <w:rPr>
          <w:rFonts w:hint="eastAsia"/>
        </w:rPr>
        <w:t>平成２</w:t>
      </w:r>
      <w:r w:rsidR="003804E7">
        <w:rPr>
          <w:rFonts w:hint="eastAsia"/>
        </w:rPr>
        <w:t>８</w:t>
      </w:r>
      <w:r w:rsidRPr="00B109FF">
        <w:rPr>
          <w:rFonts w:hint="eastAsia"/>
        </w:rPr>
        <w:t>年</w:t>
      </w:r>
      <w:r w:rsidR="00541B57">
        <w:rPr>
          <w:rFonts w:hint="eastAsia"/>
        </w:rPr>
        <w:t>３</w:t>
      </w:r>
      <w:r w:rsidRPr="00B109FF">
        <w:rPr>
          <w:rFonts w:hint="eastAsia"/>
        </w:rPr>
        <w:t>月</w:t>
      </w:r>
      <w:r w:rsidR="00541B57">
        <w:rPr>
          <w:rFonts w:hint="eastAsia"/>
        </w:rPr>
        <w:t>策定</w:t>
      </w:r>
    </w:p>
    <w:p w:rsidR="009A2E60" w:rsidRPr="00B109FF" w:rsidRDefault="00541B57" w:rsidP="00541B57">
      <w:pPr>
        <w:ind w:right="840" w:firstLineChars="2600" w:firstLine="5460"/>
        <w:jc w:val="left"/>
      </w:pPr>
      <w:r>
        <w:rPr>
          <w:rFonts w:hint="eastAsia"/>
          <w:kern w:val="0"/>
        </w:rPr>
        <w:t>田　子　町　長</w:t>
      </w:r>
    </w:p>
    <w:p w:rsidR="009A2E60" w:rsidRDefault="00541B57" w:rsidP="00FC7B23">
      <w:pPr>
        <w:ind w:right="840" w:firstLineChars="2600" w:firstLine="5460"/>
      </w:pPr>
      <w:r>
        <w:rPr>
          <w:rFonts w:hint="eastAsia"/>
        </w:rPr>
        <w:t>田　子　町</w:t>
      </w:r>
      <w:r w:rsidR="00FC7B23" w:rsidRPr="00B109FF">
        <w:rPr>
          <w:rFonts w:hint="eastAsia"/>
        </w:rPr>
        <w:t xml:space="preserve">　</w:t>
      </w:r>
      <w:r w:rsidR="009A2E60" w:rsidRPr="00B109FF">
        <w:rPr>
          <w:rFonts w:hint="eastAsia"/>
        </w:rPr>
        <w:t>議</w:t>
      </w:r>
      <w:r w:rsidR="00FC7B23" w:rsidRPr="00B109FF">
        <w:rPr>
          <w:rFonts w:hint="eastAsia"/>
        </w:rPr>
        <w:t xml:space="preserve">　</w:t>
      </w:r>
      <w:r w:rsidR="009A2E60" w:rsidRPr="00B109FF">
        <w:rPr>
          <w:rFonts w:hint="eastAsia"/>
        </w:rPr>
        <w:t>会</w:t>
      </w:r>
      <w:r w:rsidR="00FC7B23" w:rsidRPr="00B109FF">
        <w:rPr>
          <w:rFonts w:hint="eastAsia"/>
        </w:rPr>
        <w:t xml:space="preserve">　</w:t>
      </w:r>
      <w:r w:rsidR="009A2E60" w:rsidRPr="00B109FF">
        <w:rPr>
          <w:rFonts w:hint="eastAsia"/>
        </w:rPr>
        <w:t>議</w:t>
      </w:r>
      <w:r w:rsidR="00FC7B23" w:rsidRPr="00B109FF">
        <w:rPr>
          <w:rFonts w:hint="eastAsia"/>
        </w:rPr>
        <w:t xml:space="preserve">　</w:t>
      </w:r>
      <w:r w:rsidR="009A2E60" w:rsidRPr="00B109FF">
        <w:rPr>
          <w:rFonts w:hint="eastAsia"/>
        </w:rPr>
        <w:t>長</w:t>
      </w:r>
    </w:p>
    <w:p w:rsidR="00465749" w:rsidRDefault="00465749" w:rsidP="00465749">
      <w:pPr>
        <w:ind w:right="840" w:firstLineChars="2600" w:firstLine="5460"/>
      </w:pPr>
      <w:r>
        <w:rPr>
          <w:rFonts w:hint="eastAsia"/>
        </w:rPr>
        <w:t>田　子　町</w:t>
      </w:r>
      <w:r w:rsidRPr="00B109FF">
        <w:rPr>
          <w:rFonts w:hint="eastAsia"/>
        </w:rPr>
        <w:t xml:space="preserve">　</w:t>
      </w:r>
      <w:r>
        <w:rPr>
          <w:rFonts w:hint="eastAsia"/>
        </w:rPr>
        <w:t>代</w:t>
      </w:r>
      <w:r>
        <w:rPr>
          <w:rFonts w:hint="eastAsia"/>
        </w:rPr>
        <w:t xml:space="preserve"> </w:t>
      </w:r>
      <w:r>
        <w:rPr>
          <w:rFonts w:hint="eastAsia"/>
        </w:rPr>
        <w:t>表</w:t>
      </w:r>
      <w:r>
        <w:rPr>
          <w:rFonts w:hint="eastAsia"/>
        </w:rPr>
        <w:t xml:space="preserve"> </w:t>
      </w:r>
      <w:r>
        <w:rPr>
          <w:rFonts w:hint="eastAsia"/>
        </w:rPr>
        <w:t>監</w:t>
      </w:r>
      <w:r>
        <w:rPr>
          <w:rFonts w:hint="eastAsia"/>
        </w:rPr>
        <w:t xml:space="preserve"> </w:t>
      </w:r>
      <w:r>
        <w:rPr>
          <w:rFonts w:hint="eastAsia"/>
        </w:rPr>
        <w:t>査</w:t>
      </w:r>
      <w:r>
        <w:rPr>
          <w:rFonts w:hint="eastAsia"/>
        </w:rPr>
        <w:t xml:space="preserve"> </w:t>
      </w:r>
      <w:r>
        <w:rPr>
          <w:rFonts w:hint="eastAsia"/>
        </w:rPr>
        <w:t>委</w:t>
      </w:r>
      <w:r>
        <w:rPr>
          <w:rFonts w:hint="eastAsia"/>
        </w:rPr>
        <w:t xml:space="preserve"> </w:t>
      </w:r>
      <w:r>
        <w:rPr>
          <w:rFonts w:hint="eastAsia"/>
        </w:rPr>
        <w:t>員</w:t>
      </w:r>
    </w:p>
    <w:p w:rsidR="00FC7B23" w:rsidRPr="00B109FF" w:rsidRDefault="00541B57" w:rsidP="00FC7B23">
      <w:pPr>
        <w:ind w:leftChars="2600" w:left="5460"/>
        <w:rPr>
          <w:rFonts w:ascii="Century" w:eastAsia="ＭＳ 明朝" w:hAnsi="Century" w:cs="Times New Roman"/>
          <w:szCs w:val="20"/>
        </w:rPr>
      </w:pPr>
      <w:r>
        <w:rPr>
          <w:rFonts w:ascii="Century" w:eastAsia="ＭＳ 明朝" w:hAnsi="Century" w:cs="Times New Roman" w:hint="eastAsia"/>
          <w:kern w:val="0"/>
          <w:szCs w:val="20"/>
        </w:rPr>
        <w:t>田</w:t>
      </w:r>
      <w:r>
        <w:rPr>
          <w:rFonts w:ascii="Century" w:eastAsia="ＭＳ 明朝" w:hAnsi="Century" w:cs="Times New Roman" w:hint="eastAsia"/>
          <w:kern w:val="0"/>
          <w:szCs w:val="20"/>
        </w:rPr>
        <w:t xml:space="preserve"> </w:t>
      </w:r>
      <w:r>
        <w:rPr>
          <w:rFonts w:ascii="Century" w:eastAsia="ＭＳ 明朝" w:hAnsi="Century" w:cs="Times New Roman" w:hint="eastAsia"/>
          <w:kern w:val="0"/>
          <w:szCs w:val="20"/>
        </w:rPr>
        <w:t>子</w:t>
      </w:r>
      <w:r>
        <w:rPr>
          <w:rFonts w:ascii="Century" w:eastAsia="ＭＳ 明朝" w:hAnsi="Century" w:cs="Times New Roman" w:hint="eastAsia"/>
          <w:kern w:val="0"/>
          <w:szCs w:val="20"/>
        </w:rPr>
        <w:t xml:space="preserve"> </w:t>
      </w:r>
      <w:r>
        <w:rPr>
          <w:rFonts w:ascii="Century" w:eastAsia="ＭＳ 明朝" w:hAnsi="Century" w:cs="Times New Roman" w:hint="eastAsia"/>
          <w:kern w:val="0"/>
          <w:szCs w:val="20"/>
        </w:rPr>
        <w:t>町</w:t>
      </w:r>
      <w:r>
        <w:rPr>
          <w:rFonts w:ascii="Century" w:eastAsia="ＭＳ 明朝" w:hAnsi="Century" w:cs="Times New Roman" w:hint="eastAsia"/>
          <w:kern w:val="0"/>
          <w:szCs w:val="20"/>
        </w:rPr>
        <w:t xml:space="preserve"> </w:t>
      </w:r>
      <w:r w:rsidR="00FC7B23" w:rsidRPr="00541B57">
        <w:rPr>
          <w:rFonts w:ascii="Century" w:eastAsia="ＭＳ 明朝" w:hAnsi="Century" w:cs="Times New Roman" w:hint="eastAsia"/>
          <w:spacing w:val="35"/>
          <w:kern w:val="0"/>
          <w:szCs w:val="20"/>
          <w:fitText w:val="2730" w:id="1099133961"/>
        </w:rPr>
        <w:t>選挙管理委員会委員</w:t>
      </w:r>
      <w:r w:rsidR="00FC7B23" w:rsidRPr="00541B57">
        <w:rPr>
          <w:rFonts w:ascii="Century" w:eastAsia="ＭＳ 明朝" w:hAnsi="Century" w:cs="Times New Roman" w:hint="eastAsia"/>
          <w:kern w:val="0"/>
          <w:szCs w:val="20"/>
          <w:fitText w:val="2730" w:id="1099133961"/>
        </w:rPr>
        <w:t>長</w:t>
      </w:r>
    </w:p>
    <w:p w:rsidR="00FC7B23" w:rsidRPr="00B109FF" w:rsidRDefault="00541B57" w:rsidP="00FC7B23">
      <w:pPr>
        <w:ind w:leftChars="2600" w:left="5460"/>
        <w:rPr>
          <w:rFonts w:ascii="Century" w:eastAsia="ＭＳ 明朝" w:hAnsi="Century" w:cs="Times New Roman"/>
          <w:szCs w:val="20"/>
        </w:rPr>
      </w:pPr>
      <w:r>
        <w:rPr>
          <w:rFonts w:ascii="Century" w:eastAsia="ＭＳ 明朝" w:hAnsi="Century" w:cs="Times New Roman" w:hint="eastAsia"/>
          <w:kern w:val="0"/>
          <w:szCs w:val="20"/>
        </w:rPr>
        <w:t>田</w:t>
      </w:r>
      <w:r>
        <w:rPr>
          <w:rFonts w:ascii="Century" w:eastAsia="ＭＳ 明朝" w:hAnsi="Century" w:cs="Times New Roman" w:hint="eastAsia"/>
          <w:kern w:val="0"/>
          <w:szCs w:val="20"/>
        </w:rPr>
        <w:t xml:space="preserve"> </w:t>
      </w:r>
      <w:r>
        <w:rPr>
          <w:rFonts w:ascii="Century" w:eastAsia="ＭＳ 明朝" w:hAnsi="Century" w:cs="Times New Roman" w:hint="eastAsia"/>
          <w:kern w:val="0"/>
          <w:szCs w:val="20"/>
        </w:rPr>
        <w:t>子</w:t>
      </w:r>
      <w:r>
        <w:rPr>
          <w:rFonts w:ascii="Century" w:eastAsia="ＭＳ 明朝" w:hAnsi="Century" w:cs="Times New Roman" w:hint="eastAsia"/>
          <w:kern w:val="0"/>
          <w:szCs w:val="20"/>
        </w:rPr>
        <w:t xml:space="preserve"> </w:t>
      </w:r>
      <w:r>
        <w:rPr>
          <w:rFonts w:ascii="Century" w:eastAsia="ＭＳ 明朝" w:hAnsi="Century" w:cs="Times New Roman" w:hint="eastAsia"/>
          <w:kern w:val="0"/>
          <w:szCs w:val="20"/>
        </w:rPr>
        <w:t>町</w:t>
      </w:r>
      <w:r>
        <w:rPr>
          <w:rFonts w:ascii="Century" w:eastAsia="ＭＳ 明朝" w:hAnsi="Century" w:cs="Times New Roman" w:hint="eastAsia"/>
          <w:kern w:val="0"/>
          <w:szCs w:val="20"/>
        </w:rPr>
        <w:t xml:space="preserve"> </w:t>
      </w:r>
      <w:r w:rsidR="00FC7B23" w:rsidRPr="00541B57">
        <w:rPr>
          <w:rFonts w:ascii="Century" w:eastAsia="ＭＳ 明朝" w:hAnsi="Century" w:cs="Times New Roman" w:hint="eastAsia"/>
          <w:spacing w:val="75"/>
          <w:kern w:val="0"/>
          <w:szCs w:val="20"/>
          <w:fitText w:val="2730" w:id="1120556032"/>
        </w:rPr>
        <w:t>教育委員会</w:t>
      </w:r>
      <w:r w:rsidR="007E1A91" w:rsidRPr="00541B57">
        <w:rPr>
          <w:rFonts w:ascii="Century" w:eastAsia="ＭＳ 明朝" w:hAnsi="Century" w:cs="Times New Roman" w:hint="eastAsia"/>
          <w:spacing w:val="75"/>
          <w:kern w:val="0"/>
          <w:szCs w:val="20"/>
          <w:fitText w:val="2730" w:id="1120556032"/>
        </w:rPr>
        <w:t>教育</w:t>
      </w:r>
      <w:r w:rsidR="00FC7B23" w:rsidRPr="00541B57">
        <w:rPr>
          <w:rFonts w:ascii="Century" w:eastAsia="ＭＳ 明朝" w:hAnsi="Century" w:cs="Times New Roman" w:hint="eastAsia"/>
          <w:kern w:val="0"/>
          <w:szCs w:val="20"/>
          <w:fitText w:val="2730" w:id="1120556032"/>
        </w:rPr>
        <w:t>長</w:t>
      </w:r>
    </w:p>
    <w:p w:rsidR="009A2E60" w:rsidRPr="00B109FF" w:rsidRDefault="00541B57" w:rsidP="00FC7B23">
      <w:pPr>
        <w:ind w:leftChars="2600" w:left="5460"/>
      </w:pPr>
      <w:r>
        <w:rPr>
          <w:rFonts w:ascii="Century" w:eastAsia="ＭＳ 明朝" w:hAnsi="Century" w:cs="Times New Roman" w:hint="eastAsia"/>
          <w:szCs w:val="20"/>
        </w:rPr>
        <w:t>田</w:t>
      </w:r>
      <w:r>
        <w:rPr>
          <w:rFonts w:ascii="Century" w:eastAsia="ＭＳ 明朝" w:hAnsi="Century" w:cs="Times New Roman" w:hint="eastAsia"/>
          <w:szCs w:val="20"/>
        </w:rPr>
        <w:t xml:space="preserve"> </w:t>
      </w:r>
      <w:r>
        <w:rPr>
          <w:rFonts w:ascii="Century" w:eastAsia="ＭＳ 明朝" w:hAnsi="Century" w:cs="Times New Roman" w:hint="eastAsia"/>
          <w:szCs w:val="20"/>
        </w:rPr>
        <w:t>子</w:t>
      </w:r>
      <w:r>
        <w:rPr>
          <w:rFonts w:ascii="Century" w:eastAsia="ＭＳ 明朝" w:hAnsi="Century" w:cs="Times New Roman" w:hint="eastAsia"/>
          <w:szCs w:val="20"/>
        </w:rPr>
        <w:t xml:space="preserve"> </w:t>
      </w:r>
      <w:r>
        <w:rPr>
          <w:rFonts w:ascii="Century" w:eastAsia="ＭＳ 明朝" w:hAnsi="Century" w:cs="Times New Roman" w:hint="eastAsia"/>
          <w:szCs w:val="20"/>
        </w:rPr>
        <w:t>町</w:t>
      </w:r>
      <w:r>
        <w:rPr>
          <w:rFonts w:ascii="Century" w:eastAsia="ＭＳ 明朝" w:hAnsi="Century" w:cs="Times New Roman" w:hint="eastAsia"/>
          <w:szCs w:val="20"/>
        </w:rPr>
        <w:t xml:space="preserve"> </w:t>
      </w:r>
      <w:r w:rsidR="00FC7B23" w:rsidRPr="00B109FF">
        <w:rPr>
          <w:rFonts w:ascii="Century" w:eastAsia="ＭＳ 明朝" w:hAnsi="Century" w:cs="Times New Roman" w:hint="eastAsia"/>
          <w:szCs w:val="20"/>
        </w:rPr>
        <w:t>農</w:t>
      </w:r>
      <w:r>
        <w:rPr>
          <w:rFonts w:ascii="Century" w:eastAsia="ＭＳ 明朝" w:hAnsi="Century" w:cs="Times New Roman" w:hint="eastAsia"/>
          <w:szCs w:val="20"/>
        </w:rPr>
        <w:t xml:space="preserve"> </w:t>
      </w:r>
      <w:r w:rsidR="00FC7B23" w:rsidRPr="00B109FF">
        <w:rPr>
          <w:rFonts w:ascii="Century" w:eastAsia="ＭＳ 明朝" w:hAnsi="Century" w:cs="Times New Roman" w:hint="eastAsia"/>
          <w:szCs w:val="20"/>
        </w:rPr>
        <w:t>業</w:t>
      </w:r>
      <w:r>
        <w:rPr>
          <w:rFonts w:ascii="Century" w:eastAsia="ＭＳ 明朝" w:hAnsi="Century" w:cs="Times New Roman" w:hint="eastAsia"/>
          <w:szCs w:val="20"/>
        </w:rPr>
        <w:t xml:space="preserve"> </w:t>
      </w:r>
      <w:r w:rsidR="00FC7B23" w:rsidRPr="00B109FF">
        <w:rPr>
          <w:rFonts w:ascii="Century" w:eastAsia="ＭＳ 明朝" w:hAnsi="Century" w:cs="Times New Roman" w:hint="eastAsia"/>
          <w:szCs w:val="20"/>
        </w:rPr>
        <w:t>委</w:t>
      </w:r>
      <w:r>
        <w:rPr>
          <w:rFonts w:ascii="Century" w:eastAsia="ＭＳ 明朝" w:hAnsi="Century" w:cs="Times New Roman" w:hint="eastAsia"/>
          <w:szCs w:val="20"/>
        </w:rPr>
        <w:t xml:space="preserve"> </w:t>
      </w:r>
      <w:r w:rsidR="00FC7B23" w:rsidRPr="00B109FF">
        <w:rPr>
          <w:rFonts w:ascii="Century" w:eastAsia="ＭＳ 明朝" w:hAnsi="Century" w:cs="Times New Roman" w:hint="eastAsia"/>
          <w:szCs w:val="20"/>
        </w:rPr>
        <w:t>員</w:t>
      </w:r>
      <w:r>
        <w:rPr>
          <w:rFonts w:ascii="Century" w:eastAsia="ＭＳ 明朝" w:hAnsi="Century" w:cs="Times New Roman" w:hint="eastAsia"/>
          <w:szCs w:val="20"/>
        </w:rPr>
        <w:t xml:space="preserve"> </w:t>
      </w:r>
      <w:r w:rsidR="00FC7B23" w:rsidRPr="00B109FF">
        <w:rPr>
          <w:rFonts w:ascii="Century" w:eastAsia="ＭＳ 明朝" w:hAnsi="Century" w:cs="Times New Roman" w:hint="eastAsia"/>
          <w:szCs w:val="20"/>
        </w:rPr>
        <w:t>会　会　　長</w:t>
      </w:r>
    </w:p>
    <w:p w:rsidR="009A2E60" w:rsidRPr="00541B57" w:rsidRDefault="009A2E60" w:rsidP="009A2E60">
      <w:pPr>
        <w:jc w:val="right"/>
      </w:pPr>
    </w:p>
    <w:p w:rsidR="009A2E60" w:rsidRPr="00B109FF" w:rsidRDefault="009A2E60" w:rsidP="009A2E60">
      <w:pPr>
        <w:jc w:val="right"/>
      </w:pPr>
    </w:p>
    <w:p w:rsidR="009A2E60" w:rsidRPr="00B109FF" w:rsidRDefault="00541B57" w:rsidP="00541B57">
      <w:pPr>
        <w:ind w:firstLineChars="100" w:firstLine="210"/>
      </w:pPr>
      <w:r>
        <w:rPr>
          <w:rFonts w:hint="eastAsia"/>
        </w:rPr>
        <w:t>田子町</w:t>
      </w:r>
      <w:r w:rsidR="009A2E60" w:rsidRPr="00B109FF">
        <w:rPr>
          <w:rFonts w:hint="eastAsia"/>
        </w:rPr>
        <w:t>における女性職員の活躍の推進に関する特定事業主行動計画（以下「本計画」という。）は、女性の職業生活における活躍の推進に関する法律（平成</w:t>
      </w:r>
      <w:r w:rsidR="009A2E60" w:rsidRPr="00B109FF">
        <w:rPr>
          <w:rFonts w:hint="eastAsia"/>
        </w:rPr>
        <w:t>27</w:t>
      </w:r>
      <w:r w:rsidR="009A2E60" w:rsidRPr="00B109FF">
        <w:rPr>
          <w:rFonts w:hint="eastAsia"/>
        </w:rPr>
        <w:t>年法律第</w:t>
      </w:r>
      <w:r w:rsidR="009A2E60" w:rsidRPr="00B109FF">
        <w:rPr>
          <w:rFonts w:hint="eastAsia"/>
        </w:rPr>
        <w:t>64</w:t>
      </w:r>
      <w:r w:rsidR="009A2E60" w:rsidRPr="00B109FF">
        <w:rPr>
          <w:rFonts w:hint="eastAsia"/>
        </w:rPr>
        <w:t>号。以下「法」という。）第</w:t>
      </w:r>
      <w:r w:rsidR="009A2E60" w:rsidRPr="00B109FF">
        <w:rPr>
          <w:rFonts w:hint="eastAsia"/>
        </w:rPr>
        <w:t>15</w:t>
      </w:r>
      <w:r w:rsidR="009A2E60" w:rsidRPr="00B109FF">
        <w:rPr>
          <w:rFonts w:hint="eastAsia"/>
        </w:rPr>
        <w:t>条に基づき、</w:t>
      </w:r>
      <w:r>
        <w:rPr>
          <w:rFonts w:hint="eastAsia"/>
        </w:rPr>
        <w:t>田子町長</w:t>
      </w:r>
      <w:r w:rsidR="009A2E60" w:rsidRPr="00B109FF">
        <w:rPr>
          <w:rFonts w:hint="eastAsia"/>
        </w:rPr>
        <w:t>、</w:t>
      </w:r>
      <w:r>
        <w:rPr>
          <w:rFonts w:hint="eastAsia"/>
        </w:rPr>
        <w:t>田子町</w:t>
      </w:r>
      <w:r w:rsidR="009A2E60" w:rsidRPr="00B109FF">
        <w:rPr>
          <w:rFonts w:hint="eastAsia"/>
        </w:rPr>
        <w:t>議会議長、</w:t>
      </w:r>
      <w:r w:rsidR="00465749">
        <w:rPr>
          <w:rFonts w:hint="eastAsia"/>
        </w:rPr>
        <w:t>田子町代表監査委員</w:t>
      </w:r>
      <w:r w:rsidR="00465749">
        <w:t>、</w:t>
      </w:r>
      <w:r>
        <w:rPr>
          <w:rFonts w:hint="eastAsia"/>
        </w:rPr>
        <w:t>田子町</w:t>
      </w:r>
      <w:r w:rsidR="00FC7B23" w:rsidRPr="00B109FF">
        <w:rPr>
          <w:rFonts w:hint="eastAsia"/>
        </w:rPr>
        <w:t>選挙管理委員会委員長、</w:t>
      </w:r>
      <w:r>
        <w:rPr>
          <w:rFonts w:hint="eastAsia"/>
        </w:rPr>
        <w:t>田子町</w:t>
      </w:r>
      <w:r w:rsidR="00FC7B23" w:rsidRPr="00B109FF">
        <w:rPr>
          <w:rFonts w:hint="eastAsia"/>
        </w:rPr>
        <w:t>教育委員会委員長、</w:t>
      </w:r>
      <w:r>
        <w:rPr>
          <w:rFonts w:hint="eastAsia"/>
        </w:rPr>
        <w:t>田子町</w:t>
      </w:r>
      <w:r w:rsidR="00FC7B23" w:rsidRPr="00B109FF">
        <w:rPr>
          <w:rFonts w:hint="eastAsia"/>
        </w:rPr>
        <w:t>農業委員会会長</w:t>
      </w:r>
      <w:r w:rsidR="009A2E60" w:rsidRPr="00B109FF">
        <w:rPr>
          <w:rFonts w:hint="eastAsia"/>
        </w:rPr>
        <w:t>が策定する特定事業主行動計画で</w:t>
      </w:r>
      <w:r w:rsidR="00534E19" w:rsidRPr="00B109FF">
        <w:rPr>
          <w:rFonts w:hint="eastAsia"/>
        </w:rPr>
        <w:t>す</w:t>
      </w:r>
      <w:r w:rsidR="009A2E60" w:rsidRPr="00B109FF">
        <w:rPr>
          <w:rFonts w:hint="eastAsia"/>
        </w:rPr>
        <w:t>。</w:t>
      </w:r>
    </w:p>
    <w:p w:rsidR="002D3BB2" w:rsidRPr="00541B57" w:rsidRDefault="002D3BB2" w:rsidP="00FC7B23"/>
    <w:p w:rsidR="009A2E60" w:rsidRPr="00B109FF" w:rsidRDefault="009A2E60" w:rsidP="009A2E60">
      <w:r w:rsidRPr="00B109FF">
        <w:rPr>
          <w:rFonts w:hint="eastAsia"/>
        </w:rPr>
        <w:t>１．計画期間</w:t>
      </w:r>
    </w:p>
    <w:p w:rsidR="009A2E60" w:rsidRPr="00B109FF" w:rsidRDefault="009A2E60" w:rsidP="006F4FEA">
      <w:pPr>
        <w:ind w:firstLineChars="200" w:firstLine="420"/>
      </w:pPr>
      <w:r w:rsidRPr="00B109FF">
        <w:rPr>
          <w:rFonts w:hint="eastAsia"/>
        </w:rPr>
        <w:t>本計画の期間は、平成</w:t>
      </w:r>
      <w:r w:rsidR="00FC7B23" w:rsidRPr="00B109FF">
        <w:rPr>
          <w:rFonts w:hint="eastAsia"/>
        </w:rPr>
        <w:t>２８</w:t>
      </w:r>
      <w:r w:rsidRPr="00B109FF">
        <w:rPr>
          <w:rFonts w:hint="eastAsia"/>
        </w:rPr>
        <w:t>年４月１日から平成</w:t>
      </w:r>
      <w:r w:rsidR="00FC7B23" w:rsidRPr="00B109FF">
        <w:rPr>
          <w:rFonts w:hint="eastAsia"/>
        </w:rPr>
        <w:t>３３</w:t>
      </w:r>
      <w:r w:rsidRPr="00B109FF">
        <w:rPr>
          <w:rFonts w:hint="eastAsia"/>
        </w:rPr>
        <w:t>年３月</w:t>
      </w:r>
      <w:r w:rsidR="00FC7B23" w:rsidRPr="00B109FF">
        <w:rPr>
          <w:rFonts w:hint="eastAsia"/>
        </w:rPr>
        <w:t>３１</w:t>
      </w:r>
      <w:r w:rsidRPr="00B109FF">
        <w:rPr>
          <w:rFonts w:hint="eastAsia"/>
        </w:rPr>
        <w:t>日までの</w:t>
      </w:r>
      <w:r w:rsidR="00FC7B23" w:rsidRPr="00B109FF">
        <w:rPr>
          <w:rFonts w:hint="eastAsia"/>
        </w:rPr>
        <w:t>５</w:t>
      </w:r>
      <w:r w:rsidRPr="00B109FF">
        <w:rPr>
          <w:rFonts w:hint="eastAsia"/>
        </w:rPr>
        <w:t>年間と</w:t>
      </w:r>
      <w:r w:rsidR="00534E19" w:rsidRPr="00B109FF">
        <w:rPr>
          <w:rFonts w:hint="eastAsia"/>
        </w:rPr>
        <w:t>します</w:t>
      </w:r>
      <w:r w:rsidRPr="00B109FF">
        <w:rPr>
          <w:rFonts w:hint="eastAsia"/>
        </w:rPr>
        <w:t>。</w:t>
      </w:r>
    </w:p>
    <w:p w:rsidR="002D3BB2" w:rsidRPr="00B109FF" w:rsidRDefault="002D3BB2" w:rsidP="009A2E60"/>
    <w:p w:rsidR="009A2E60" w:rsidRPr="00B109FF" w:rsidRDefault="009A2E60" w:rsidP="009A2E60">
      <w:r w:rsidRPr="00B109FF">
        <w:rPr>
          <w:rFonts w:hint="eastAsia"/>
        </w:rPr>
        <w:t>２．女性職員の活躍の推進に向けた体制整備等</w:t>
      </w:r>
    </w:p>
    <w:p w:rsidR="009A2E60" w:rsidRPr="00B109FF" w:rsidRDefault="00541B57" w:rsidP="006F4FEA">
      <w:pPr>
        <w:ind w:leftChars="100" w:left="210" w:firstLineChars="100" w:firstLine="210"/>
      </w:pPr>
      <w:r>
        <w:rPr>
          <w:rFonts w:hint="eastAsia"/>
        </w:rPr>
        <w:t>本町</w:t>
      </w:r>
      <w:r w:rsidR="009A2E60" w:rsidRPr="00B109FF">
        <w:rPr>
          <w:rFonts w:hint="eastAsia"/>
        </w:rPr>
        <w:t>では、組織全体で継続的に女性職員の活躍を推進するため、本計画の策定・変更、本計画に基づく取組の実施状況・数値目標の達成状況の点検・評価等について</w:t>
      </w:r>
      <w:r w:rsidR="006F4FEA" w:rsidRPr="00B109FF">
        <w:rPr>
          <w:rFonts w:hint="eastAsia"/>
        </w:rPr>
        <w:t>、人事管理担当課や各所属長等と</w:t>
      </w:r>
      <w:r w:rsidR="009A2E60" w:rsidRPr="00B109FF">
        <w:rPr>
          <w:rFonts w:hint="eastAsia"/>
        </w:rPr>
        <w:t>協議を行うこととしてい</w:t>
      </w:r>
      <w:r w:rsidR="00534E19" w:rsidRPr="00B109FF">
        <w:rPr>
          <w:rFonts w:hint="eastAsia"/>
        </w:rPr>
        <w:t>ます</w:t>
      </w:r>
      <w:r w:rsidR="009A2E60" w:rsidRPr="00B109FF">
        <w:rPr>
          <w:rFonts w:hint="eastAsia"/>
        </w:rPr>
        <w:t>。</w:t>
      </w:r>
    </w:p>
    <w:p w:rsidR="009A2E60" w:rsidRPr="00B109FF" w:rsidRDefault="009A2E60" w:rsidP="009A2E60"/>
    <w:p w:rsidR="009A2E60" w:rsidRPr="00B109FF" w:rsidRDefault="009A2E60" w:rsidP="009A2E60">
      <w:r w:rsidRPr="00B109FF">
        <w:rPr>
          <w:rFonts w:hint="eastAsia"/>
        </w:rPr>
        <w:t>３．女性職員の活躍の推進に向けた数値目標</w:t>
      </w:r>
    </w:p>
    <w:p w:rsidR="009A2E60" w:rsidRPr="00B109FF" w:rsidRDefault="009A2E60" w:rsidP="006056DF">
      <w:pPr>
        <w:ind w:leftChars="100" w:left="210" w:firstLineChars="100" w:firstLine="210"/>
      </w:pPr>
      <w:r w:rsidRPr="00B109FF">
        <w:rPr>
          <w:rFonts w:hint="eastAsia"/>
        </w:rPr>
        <w:t>法第</w:t>
      </w:r>
      <w:r w:rsidRPr="00B109FF">
        <w:rPr>
          <w:rFonts w:hint="eastAsia"/>
        </w:rPr>
        <w:t>15</w:t>
      </w:r>
      <w:r w:rsidRPr="00B109FF">
        <w:rPr>
          <w:rFonts w:hint="eastAsia"/>
        </w:rPr>
        <w:t>条第３項及び女性の職業生活における活躍の推進に関する法律に基づく特定事業主行動計画の策定等に係る内閣府令（平成</w:t>
      </w:r>
      <w:r w:rsidRPr="00B109FF">
        <w:rPr>
          <w:rFonts w:hint="eastAsia"/>
        </w:rPr>
        <w:t>27</w:t>
      </w:r>
      <w:r w:rsidRPr="00B109FF">
        <w:rPr>
          <w:rFonts w:hint="eastAsia"/>
        </w:rPr>
        <w:t>年内閣府令第</w:t>
      </w:r>
      <w:r w:rsidRPr="00B109FF">
        <w:rPr>
          <w:rFonts w:hint="eastAsia"/>
        </w:rPr>
        <w:t>61</w:t>
      </w:r>
      <w:r w:rsidRPr="00B109FF">
        <w:rPr>
          <w:rFonts w:hint="eastAsia"/>
        </w:rPr>
        <w:t>号。以下「内閣府令」という。）第２条に基づき、</w:t>
      </w:r>
      <w:r w:rsidR="00541B57">
        <w:rPr>
          <w:rFonts w:hint="eastAsia"/>
        </w:rPr>
        <w:t>町</w:t>
      </w:r>
      <w:r w:rsidRPr="00B109FF">
        <w:rPr>
          <w:rFonts w:hint="eastAsia"/>
        </w:rPr>
        <w:t>長部局、</w:t>
      </w:r>
      <w:r w:rsidR="00541B57">
        <w:rPr>
          <w:rFonts w:hint="eastAsia"/>
        </w:rPr>
        <w:t>町</w:t>
      </w:r>
      <w:r w:rsidRPr="00B109FF">
        <w:rPr>
          <w:rFonts w:hint="eastAsia"/>
        </w:rPr>
        <w:t>議会事務局、</w:t>
      </w:r>
      <w:r w:rsidR="00E33BE0">
        <w:rPr>
          <w:rFonts w:hint="eastAsia"/>
        </w:rPr>
        <w:t>田子町</w:t>
      </w:r>
      <w:r w:rsidR="00E33BE0">
        <w:t>代表監査委員、</w:t>
      </w:r>
      <w:r w:rsidR="00541B57">
        <w:rPr>
          <w:rFonts w:hint="eastAsia"/>
        </w:rPr>
        <w:t>田子町</w:t>
      </w:r>
      <w:r w:rsidR="006056DF" w:rsidRPr="00B109FF">
        <w:rPr>
          <w:rFonts w:hint="eastAsia"/>
        </w:rPr>
        <w:t>選挙管理委員会委員長、</w:t>
      </w:r>
      <w:r w:rsidR="00541B57">
        <w:rPr>
          <w:rFonts w:hint="eastAsia"/>
        </w:rPr>
        <w:t>田子町</w:t>
      </w:r>
      <w:r w:rsidR="006056DF" w:rsidRPr="00B109FF">
        <w:rPr>
          <w:rFonts w:hint="eastAsia"/>
        </w:rPr>
        <w:t>教育委員会委員長、</w:t>
      </w:r>
      <w:r w:rsidR="00541B57">
        <w:rPr>
          <w:rFonts w:hint="eastAsia"/>
        </w:rPr>
        <w:t>田子町</w:t>
      </w:r>
      <w:r w:rsidR="006056DF" w:rsidRPr="00B109FF">
        <w:rPr>
          <w:rFonts w:hint="eastAsia"/>
        </w:rPr>
        <w:t>農業委員会会長</w:t>
      </w:r>
      <w:r w:rsidRPr="00B109FF">
        <w:rPr>
          <w:rFonts w:hint="eastAsia"/>
        </w:rPr>
        <w:t>において、それぞれの女性職員の職業生活における活躍に関する状況を把握し、改善すべき事情について分析を行</w:t>
      </w:r>
      <w:r w:rsidR="00B109FF" w:rsidRPr="00B109FF">
        <w:rPr>
          <w:rFonts w:hint="eastAsia"/>
        </w:rPr>
        <w:t>いまし</w:t>
      </w:r>
      <w:r w:rsidRPr="00B109FF">
        <w:rPr>
          <w:rFonts w:hint="eastAsia"/>
        </w:rPr>
        <w:t>た。当該課題分析の結果、女性職員の活躍を推進するため、次のとおり目標を設定</w:t>
      </w:r>
      <w:r w:rsidR="00B109FF" w:rsidRPr="00B109FF">
        <w:rPr>
          <w:rFonts w:hint="eastAsia"/>
        </w:rPr>
        <w:t>します</w:t>
      </w:r>
      <w:r w:rsidRPr="00B109FF">
        <w:rPr>
          <w:rFonts w:hint="eastAsia"/>
        </w:rPr>
        <w:t>。</w:t>
      </w:r>
    </w:p>
    <w:p w:rsidR="009A2E60" w:rsidRDefault="009A2E60" w:rsidP="006056DF">
      <w:pPr>
        <w:ind w:leftChars="100" w:left="210" w:firstLineChars="100" w:firstLine="210"/>
      </w:pPr>
      <w:r>
        <w:rPr>
          <w:rFonts w:hint="eastAsia"/>
        </w:rPr>
        <w:t>なお、この目標は、</w:t>
      </w:r>
      <w:r w:rsidR="00541B57">
        <w:rPr>
          <w:rFonts w:hint="eastAsia"/>
        </w:rPr>
        <w:t>田子町長</w:t>
      </w:r>
      <w:r>
        <w:rPr>
          <w:rFonts w:hint="eastAsia"/>
        </w:rPr>
        <w:t>部局、</w:t>
      </w:r>
      <w:r w:rsidR="00541B57">
        <w:rPr>
          <w:rFonts w:hint="eastAsia"/>
        </w:rPr>
        <w:t>町</w:t>
      </w:r>
      <w:r>
        <w:rPr>
          <w:rFonts w:hint="eastAsia"/>
        </w:rPr>
        <w:t>議会事務局、</w:t>
      </w:r>
      <w:r w:rsidR="00E33BE0">
        <w:rPr>
          <w:rFonts w:hint="eastAsia"/>
        </w:rPr>
        <w:t>田子町</w:t>
      </w:r>
      <w:r w:rsidR="00E33BE0">
        <w:t>代表監査委員、</w:t>
      </w:r>
      <w:r w:rsidR="00541B57">
        <w:rPr>
          <w:rFonts w:hint="eastAsia"/>
        </w:rPr>
        <w:t>田子町</w:t>
      </w:r>
      <w:r w:rsidR="0005645F">
        <w:rPr>
          <w:rFonts w:hint="eastAsia"/>
        </w:rPr>
        <w:t>選挙管理委員会委員</w:t>
      </w:r>
      <w:r w:rsidR="00541B57">
        <w:rPr>
          <w:rFonts w:hint="eastAsia"/>
        </w:rPr>
        <w:t>、田子町</w:t>
      </w:r>
      <w:r w:rsidR="0005645F" w:rsidRPr="0005645F">
        <w:rPr>
          <w:rFonts w:hint="eastAsia"/>
        </w:rPr>
        <w:t>教育委員会委員長、</w:t>
      </w:r>
      <w:r w:rsidR="00541B57">
        <w:rPr>
          <w:rFonts w:hint="eastAsia"/>
        </w:rPr>
        <w:t>田子町</w:t>
      </w:r>
      <w:r w:rsidR="0005645F" w:rsidRPr="0005645F">
        <w:rPr>
          <w:rFonts w:hint="eastAsia"/>
        </w:rPr>
        <w:t>農業委員会会長</w:t>
      </w:r>
      <w:r>
        <w:rPr>
          <w:rFonts w:hint="eastAsia"/>
        </w:rPr>
        <w:t>において、それぞれの女性職員の職業生活における活躍に関する状況を把握し、改善すべき事情について分析を行った結果、最も大きな課題に対応するものから順に掲げてい</w:t>
      </w:r>
      <w:r w:rsidR="00B109FF">
        <w:rPr>
          <w:rFonts w:hint="eastAsia"/>
        </w:rPr>
        <w:t>ます</w:t>
      </w:r>
      <w:r>
        <w:rPr>
          <w:rFonts w:hint="eastAsia"/>
        </w:rPr>
        <w:t>。</w:t>
      </w:r>
    </w:p>
    <w:p w:rsidR="00F97CCC" w:rsidRDefault="00F97CCC" w:rsidP="00046317">
      <w:pPr>
        <w:rPr>
          <w:b/>
        </w:rPr>
      </w:pPr>
    </w:p>
    <w:p w:rsidR="00FD6469" w:rsidRDefault="00FD6469" w:rsidP="00046317">
      <w:pPr>
        <w:rPr>
          <w:b/>
        </w:rPr>
      </w:pPr>
    </w:p>
    <w:p w:rsidR="00046317" w:rsidRPr="00F97CCC" w:rsidRDefault="002C4FAA" w:rsidP="00F97CCC">
      <w:pPr>
        <w:pStyle w:val="a8"/>
        <w:numPr>
          <w:ilvl w:val="0"/>
          <w:numId w:val="2"/>
        </w:numPr>
        <w:ind w:leftChars="0"/>
        <w:rPr>
          <w:b/>
        </w:rPr>
      </w:pPr>
      <w:r w:rsidRPr="00F97CCC">
        <w:rPr>
          <w:rFonts w:hint="eastAsia"/>
          <w:b/>
        </w:rPr>
        <w:lastRenderedPageBreak/>
        <w:t>採用試験受験者及び</w:t>
      </w:r>
      <w:r w:rsidR="00046317" w:rsidRPr="00F97CCC">
        <w:rPr>
          <w:rFonts w:hint="eastAsia"/>
          <w:b/>
        </w:rPr>
        <w:t>採用した職員に占める女性職員の割合</w:t>
      </w:r>
    </w:p>
    <w:p w:rsidR="00B55E96" w:rsidRDefault="00046317" w:rsidP="00541B57">
      <w:pPr>
        <w:ind w:left="210" w:hangingChars="100" w:hanging="210"/>
      </w:pPr>
      <w:r>
        <w:rPr>
          <w:rFonts w:hint="eastAsia"/>
        </w:rPr>
        <w:t xml:space="preserve">　　</w:t>
      </w:r>
      <w:r w:rsidR="00541B57">
        <w:rPr>
          <w:rFonts w:hint="eastAsia"/>
        </w:rPr>
        <w:t>本町</w:t>
      </w:r>
      <w:r w:rsidR="006F5FDB">
        <w:rPr>
          <w:rFonts w:hint="eastAsia"/>
        </w:rPr>
        <w:t>は</w:t>
      </w:r>
      <w:r>
        <w:rPr>
          <w:rFonts w:hint="eastAsia"/>
        </w:rPr>
        <w:t>ここ数年</w:t>
      </w:r>
      <w:r w:rsidR="006F5FDB">
        <w:rPr>
          <w:rFonts w:hint="eastAsia"/>
        </w:rPr>
        <w:t>、</w:t>
      </w:r>
      <w:r w:rsidR="000954A1">
        <w:rPr>
          <w:rFonts w:hint="eastAsia"/>
        </w:rPr>
        <w:t>一般行政職においては</w:t>
      </w:r>
      <w:r w:rsidRPr="00046317">
        <w:rPr>
          <w:rFonts w:hint="eastAsia"/>
        </w:rPr>
        <w:t>女性の採用試験の受験者数</w:t>
      </w:r>
      <w:r w:rsidR="006F5FDB">
        <w:rPr>
          <w:rFonts w:hint="eastAsia"/>
        </w:rPr>
        <w:t>が</w:t>
      </w:r>
      <w:r>
        <w:rPr>
          <w:rFonts w:hint="eastAsia"/>
        </w:rPr>
        <w:t>増える傾向にあ</w:t>
      </w:r>
      <w:r w:rsidR="00F97CCC">
        <w:rPr>
          <w:rFonts w:hint="eastAsia"/>
        </w:rPr>
        <w:t>ります</w:t>
      </w:r>
      <w:r>
        <w:rPr>
          <w:rFonts w:hint="eastAsia"/>
        </w:rPr>
        <w:t>。また、採用者の女性割合も</w:t>
      </w:r>
      <w:r w:rsidR="006F5FDB">
        <w:rPr>
          <w:rFonts w:hint="eastAsia"/>
        </w:rPr>
        <w:t>年々増加傾向にあ</w:t>
      </w:r>
      <w:r w:rsidR="00F97CCC">
        <w:rPr>
          <w:rFonts w:hint="eastAsia"/>
        </w:rPr>
        <w:t>ります</w:t>
      </w:r>
      <w:r w:rsidR="000954A1">
        <w:rPr>
          <w:rFonts w:hint="eastAsia"/>
        </w:rPr>
        <w:t>。今後も性別に偏りがないよう努めてい</w:t>
      </w:r>
      <w:r w:rsidR="00F97CCC">
        <w:rPr>
          <w:rFonts w:hint="eastAsia"/>
        </w:rPr>
        <w:t>きます</w:t>
      </w:r>
      <w:r w:rsidR="00B55E96">
        <w:rPr>
          <w:rFonts w:hint="eastAsia"/>
        </w:rPr>
        <w:t>。</w:t>
      </w:r>
    </w:p>
    <w:p w:rsidR="000954A1" w:rsidRDefault="000954A1" w:rsidP="00046317">
      <w:pPr>
        <w:ind w:left="210" w:hangingChars="100" w:hanging="210"/>
      </w:pPr>
      <w:r>
        <w:rPr>
          <w:rFonts w:hint="eastAsia"/>
        </w:rPr>
        <w:t>（参考）女性職員の受験者数</w:t>
      </w:r>
      <w:r w:rsidR="006445E0">
        <w:rPr>
          <w:rFonts w:hint="eastAsia"/>
        </w:rPr>
        <w:t xml:space="preserve">　　（　）は受験者総数</w:t>
      </w:r>
    </w:p>
    <w:tbl>
      <w:tblPr>
        <w:tblStyle w:val="a7"/>
        <w:tblW w:w="0" w:type="auto"/>
        <w:tblInd w:w="210" w:type="dxa"/>
        <w:tblLook w:val="04A0" w:firstRow="1" w:lastRow="0" w:firstColumn="1" w:lastColumn="0" w:noHBand="0" w:noVBand="1"/>
      </w:tblPr>
      <w:tblGrid>
        <w:gridCol w:w="1871"/>
        <w:gridCol w:w="1870"/>
        <w:gridCol w:w="1882"/>
        <w:gridCol w:w="1871"/>
        <w:gridCol w:w="1866"/>
      </w:tblGrid>
      <w:tr w:rsidR="000954A1" w:rsidTr="006445E0">
        <w:tc>
          <w:tcPr>
            <w:tcW w:w="1871" w:type="dxa"/>
          </w:tcPr>
          <w:p w:rsidR="000954A1" w:rsidRDefault="000954A1" w:rsidP="00CD0D22">
            <w:pPr>
              <w:jc w:val="center"/>
            </w:pPr>
            <w:r>
              <w:rPr>
                <w:rFonts w:hint="eastAsia"/>
              </w:rPr>
              <w:t>職</w:t>
            </w:r>
            <w:r w:rsidR="00B860BD">
              <w:rPr>
                <w:rFonts w:hint="eastAsia"/>
              </w:rPr>
              <w:t xml:space="preserve">　</w:t>
            </w:r>
            <w:r>
              <w:rPr>
                <w:rFonts w:hint="eastAsia"/>
              </w:rPr>
              <w:t>種</w:t>
            </w:r>
          </w:p>
        </w:tc>
        <w:tc>
          <w:tcPr>
            <w:tcW w:w="1870" w:type="dxa"/>
          </w:tcPr>
          <w:p w:rsidR="000954A1" w:rsidRDefault="006445E0" w:rsidP="006445E0">
            <w:pPr>
              <w:jc w:val="center"/>
            </w:pPr>
            <w:r>
              <w:rPr>
                <w:rFonts w:hint="eastAsia"/>
              </w:rPr>
              <w:t>２５年度</w:t>
            </w:r>
          </w:p>
        </w:tc>
        <w:tc>
          <w:tcPr>
            <w:tcW w:w="1882" w:type="dxa"/>
          </w:tcPr>
          <w:p w:rsidR="000954A1" w:rsidRDefault="006445E0" w:rsidP="006445E0">
            <w:pPr>
              <w:jc w:val="center"/>
            </w:pPr>
            <w:r>
              <w:rPr>
                <w:rFonts w:hint="eastAsia"/>
              </w:rPr>
              <w:t>２６年度</w:t>
            </w:r>
          </w:p>
        </w:tc>
        <w:tc>
          <w:tcPr>
            <w:tcW w:w="1871" w:type="dxa"/>
          </w:tcPr>
          <w:p w:rsidR="000954A1" w:rsidRDefault="006445E0" w:rsidP="006445E0">
            <w:pPr>
              <w:jc w:val="center"/>
            </w:pPr>
            <w:r>
              <w:rPr>
                <w:rFonts w:hint="eastAsia"/>
              </w:rPr>
              <w:t>２７年度</w:t>
            </w:r>
          </w:p>
        </w:tc>
        <w:tc>
          <w:tcPr>
            <w:tcW w:w="1866" w:type="dxa"/>
          </w:tcPr>
          <w:p w:rsidR="000954A1" w:rsidRDefault="00FE5591" w:rsidP="00FE5591">
            <w:pPr>
              <w:jc w:val="center"/>
            </w:pPr>
            <w:r>
              <w:rPr>
                <w:rFonts w:hint="eastAsia"/>
              </w:rPr>
              <w:t>計</w:t>
            </w:r>
          </w:p>
        </w:tc>
      </w:tr>
      <w:tr w:rsidR="000954A1" w:rsidTr="006445E0">
        <w:tc>
          <w:tcPr>
            <w:tcW w:w="1871" w:type="dxa"/>
          </w:tcPr>
          <w:p w:rsidR="000954A1" w:rsidRDefault="006445E0" w:rsidP="00046317">
            <w:r>
              <w:rPr>
                <w:rFonts w:hint="eastAsia"/>
              </w:rPr>
              <w:t>一般行政職</w:t>
            </w:r>
          </w:p>
        </w:tc>
        <w:tc>
          <w:tcPr>
            <w:tcW w:w="1870" w:type="dxa"/>
          </w:tcPr>
          <w:p w:rsidR="000954A1" w:rsidRDefault="005C58AD" w:rsidP="00EA5AD5">
            <w:pPr>
              <w:jc w:val="center"/>
            </w:pPr>
            <w:r>
              <w:rPr>
                <w:rFonts w:hint="eastAsia"/>
                <w:b/>
              </w:rPr>
              <w:t>４</w:t>
            </w:r>
            <w:r w:rsidR="00EA5AD5" w:rsidRPr="00F97CCC">
              <w:rPr>
                <w:rFonts w:hint="eastAsia"/>
                <w:b/>
              </w:rPr>
              <w:t>名</w:t>
            </w:r>
            <w:r w:rsidR="00EA5AD5">
              <w:rPr>
                <w:rFonts w:hint="eastAsia"/>
              </w:rPr>
              <w:t>（８）</w:t>
            </w:r>
          </w:p>
        </w:tc>
        <w:tc>
          <w:tcPr>
            <w:tcW w:w="1882" w:type="dxa"/>
          </w:tcPr>
          <w:p w:rsidR="000954A1" w:rsidRDefault="005C58AD" w:rsidP="005C58AD">
            <w:pPr>
              <w:jc w:val="center"/>
            </w:pPr>
            <w:r>
              <w:rPr>
                <w:rFonts w:hint="eastAsia"/>
                <w:b/>
              </w:rPr>
              <w:t>５</w:t>
            </w:r>
            <w:r w:rsidR="006445E0" w:rsidRPr="00F97CCC">
              <w:rPr>
                <w:rFonts w:hint="eastAsia"/>
                <w:b/>
              </w:rPr>
              <w:t>名</w:t>
            </w:r>
            <w:r w:rsidR="006445E0">
              <w:rPr>
                <w:rFonts w:hint="eastAsia"/>
              </w:rPr>
              <w:t>（</w:t>
            </w:r>
            <w:r>
              <w:rPr>
                <w:rFonts w:hint="eastAsia"/>
              </w:rPr>
              <w:t>１２</w:t>
            </w:r>
            <w:r w:rsidR="006445E0">
              <w:rPr>
                <w:rFonts w:hint="eastAsia"/>
              </w:rPr>
              <w:t>）</w:t>
            </w:r>
          </w:p>
        </w:tc>
        <w:tc>
          <w:tcPr>
            <w:tcW w:w="1871" w:type="dxa"/>
          </w:tcPr>
          <w:p w:rsidR="000954A1" w:rsidRDefault="006445E0" w:rsidP="005C58AD">
            <w:pPr>
              <w:jc w:val="center"/>
            </w:pPr>
            <w:r w:rsidRPr="00F97CCC">
              <w:rPr>
                <w:rFonts w:hint="eastAsia"/>
                <w:b/>
              </w:rPr>
              <w:t>３名</w:t>
            </w:r>
            <w:r>
              <w:rPr>
                <w:rFonts w:hint="eastAsia"/>
              </w:rPr>
              <w:t>（</w:t>
            </w:r>
            <w:r w:rsidR="005C58AD">
              <w:rPr>
                <w:rFonts w:hint="eastAsia"/>
              </w:rPr>
              <w:t>１３</w:t>
            </w:r>
            <w:r>
              <w:rPr>
                <w:rFonts w:hint="eastAsia"/>
              </w:rPr>
              <w:t>）</w:t>
            </w:r>
          </w:p>
        </w:tc>
        <w:tc>
          <w:tcPr>
            <w:tcW w:w="1866" w:type="dxa"/>
          </w:tcPr>
          <w:p w:rsidR="000954A1" w:rsidRDefault="005E668D" w:rsidP="005C58AD">
            <w:pPr>
              <w:jc w:val="center"/>
            </w:pPr>
            <w:r>
              <w:rPr>
                <w:rFonts w:hint="eastAsia"/>
              </w:rPr>
              <w:t xml:space="preserve">　</w:t>
            </w:r>
            <w:r w:rsidR="005C58AD">
              <w:rPr>
                <w:rFonts w:hint="eastAsia"/>
                <w:b/>
              </w:rPr>
              <w:t>１２</w:t>
            </w:r>
            <w:r w:rsidR="00B55E96" w:rsidRPr="00F97CCC">
              <w:rPr>
                <w:rFonts w:hint="eastAsia"/>
                <w:b/>
              </w:rPr>
              <w:t>名</w:t>
            </w:r>
            <w:r w:rsidR="00B55E96">
              <w:rPr>
                <w:rFonts w:hint="eastAsia"/>
              </w:rPr>
              <w:t>（</w:t>
            </w:r>
            <w:r w:rsidR="005C58AD">
              <w:rPr>
                <w:rFonts w:hint="eastAsia"/>
              </w:rPr>
              <w:t>３３</w:t>
            </w:r>
            <w:r w:rsidR="00B55E96">
              <w:rPr>
                <w:rFonts w:hint="eastAsia"/>
              </w:rPr>
              <w:t>）</w:t>
            </w:r>
          </w:p>
        </w:tc>
      </w:tr>
      <w:tr w:rsidR="000954A1" w:rsidTr="005C58AD">
        <w:trPr>
          <w:trHeight w:val="70"/>
        </w:trPr>
        <w:tc>
          <w:tcPr>
            <w:tcW w:w="1871" w:type="dxa"/>
          </w:tcPr>
          <w:p w:rsidR="000954A1" w:rsidRDefault="000954A1" w:rsidP="00046317"/>
        </w:tc>
        <w:tc>
          <w:tcPr>
            <w:tcW w:w="1870" w:type="dxa"/>
          </w:tcPr>
          <w:p w:rsidR="000954A1" w:rsidRDefault="000954A1" w:rsidP="00EA5AD5">
            <w:pPr>
              <w:jc w:val="center"/>
            </w:pPr>
          </w:p>
        </w:tc>
        <w:tc>
          <w:tcPr>
            <w:tcW w:w="1882" w:type="dxa"/>
          </w:tcPr>
          <w:p w:rsidR="000954A1" w:rsidRDefault="000954A1" w:rsidP="006445E0">
            <w:pPr>
              <w:jc w:val="center"/>
            </w:pPr>
          </w:p>
        </w:tc>
        <w:tc>
          <w:tcPr>
            <w:tcW w:w="1871" w:type="dxa"/>
          </w:tcPr>
          <w:p w:rsidR="000954A1" w:rsidRDefault="000954A1" w:rsidP="006445E0">
            <w:pPr>
              <w:jc w:val="center"/>
            </w:pPr>
          </w:p>
        </w:tc>
        <w:tc>
          <w:tcPr>
            <w:tcW w:w="1866" w:type="dxa"/>
          </w:tcPr>
          <w:p w:rsidR="000954A1" w:rsidRDefault="000954A1" w:rsidP="005C58AD"/>
        </w:tc>
      </w:tr>
      <w:tr w:rsidR="000954A1" w:rsidTr="006445E0">
        <w:tc>
          <w:tcPr>
            <w:tcW w:w="1871" w:type="dxa"/>
          </w:tcPr>
          <w:p w:rsidR="000954A1" w:rsidRDefault="00B860BD" w:rsidP="00B860BD">
            <w:pPr>
              <w:jc w:val="center"/>
            </w:pPr>
            <w:r>
              <w:rPr>
                <w:rFonts w:hint="eastAsia"/>
              </w:rPr>
              <w:t xml:space="preserve">　</w:t>
            </w:r>
            <w:r w:rsidR="006445E0">
              <w:rPr>
                <w:rFonts w:hint="eastAsia"/>
              </w:rPr>
              <w:t>計</w:t>
            </w:r>
          </w:p>
        </w:tc>
        <w:tc>
          <w:tcPr>
            <w:tcW w:w="1870" w:type="dxa"/>
          </w:tcPr>
          <w:p w:rsidR="000954A1" w:rsidRDefault="005C58AD" w:rsidP="00EA5AD5">
            <w:pPr>
              <w:jc w:val="center"/>
            </w:pPr>
            <w:r>
              <w:rPr>
                <w:rFonts w:hint="eastAsia"/>
                <w:b/>
              </w:rPr>
              <w:t>４</w:t>
            </w:r>
            <w:r w:rsidR="00EA5AD5" w:rsidRPr="00F97CCC">
              <w:rPr>
                <w:rFonts w:hint="eastAsia"/>
                <w:b/>
              </w:rPr>
              <w:t>名</w:t>
            </w:r>
            <w:r w:rsidR="00EA5AD5">
              <w:rPr>
                <w:rFonts w:hint="eastAsia"/>
              </w:rPr>
              <w:t>（８）</w:t>
            </w:r>
          </w:p>
        </w:tc>
        <w:tc>
          <w:tcPr>
            <w:tcW w:w="1882" w:type="dxa"/>
          </w:tcPr>
          <w:p w:rsidR="000954A1" w:rsidRDefault="005C58AD" w:rsidP="005C58AD">
            <w:pPr>
              <w:jc w:val="center"/>
            </w:pPr>
            <w:r>
              <w:rPr>
                <w:rFonts w:hint="eastAsia"/>
                <w:b/>
              </w:rPr>
              <w:t>５</w:t>
            </w:r>
            <w:r w:rsidR="006445E0" w:rsidRPr="00F97CCC">
              <w:rPr>
                <w:rFonts w:hint="eastAsia"/>
                <w:b/>
              </w:rPr>
              <w:t>名</w:t>
            </w:r>
            <w:r w:rsidR="006445E0">
              <w:rPr>
                <w:rFonts w:hint="eastAsia"/>
              </w:rPr>
              <w:t>（</w:t>
            </w:r>
            <w:r>
              <w:rPr>
                <w:rFonts w:hint="eastAsia"/>
              </w:rPr>
              <w:t>１２</w:t>
            </w:r>
            <w:r w:rsidR="006445E0">
              <w:rPr>
                <w:rFonts w:hint="eastAsia"/>
              </w:rPr>
              <w:t>）</w:t>
            </w:r>
          </w:p>
        </w:tc>
        <w:tc>
          <w:tcPr>
            <w:tcW w:w="1871" w:type="dxa"/>
          </w:tcPr>
          <w:p w:rsidR="000954A1" w:rsidRDefault="0071356A" w:rsidP="005C58AD">
            <w:pPr>
              <w:jc w:val="center"/>
            </w:pPr>
            <w:r w:rsidRPr="00F97CCC">
              <w:rPr>
                <w:rFonts w:hint="eastAsia"/>
                <w:b/>
              </w:rPr>
              <w:t>３</w:t>
            </w:r>
            <w:r w:rsidR="00D04A94" w:rsidRPr="00F97CCC">
              <w:rPr>
                <w:rFonts w:hint="eastAsia"/>
                <w:b/>
              </w:rPr>
              <w:t>名</w:t>
            </w:r>
            <w:r w:rsidR="00D04A94">
              <w:rPr>
                <w:rFonts w:hint="eastAsia"/>
              </w:rPr>
              <w:t>（</w:t>
            </w:r>
            <w:r w:rsidR="005C58AD">
              <w:rPr>
                <w:rFonts w:hint="eastAsia"/>
              </w:rPr>
              <w:t>１３</w:t>
            </w:r>
            <w:r w:rsidR="00D04A94">
              <w:rPr>
                <w:rFonts w:hint="eastAsia"/>
              </w:rPr>
              <w:t>）</w:t>
            </w:r>
          </w:p>
        </w:tc>
        <w:tc>
          <w:tcPr>
            <w:tcW w:w="1866" w:type="dxa"/>
          </w:tcPr>
          <w:p w:rsidR="000954A1" w:rsidRDefault="0071356A" w:rsidP="005C58AD">
            <w:pPr>
              <w:jc w:val="center"/>
            </w:pPr>
            <w:r>
              <w:rPr>
                <w:rFonts w:hint="eastAsia"/>
              </w:rPr>
              <w:t xml:space="preserve">　</w:t>
            </w:r>
            <w:r w:rsidR="005C58AD">
              <w:rPr>
                <w:rFonts w:hint="eastAsia"/>
                <w:b/>
              </w:rPr>
              <w:t>１２</w:t>
            </w:r>
            <w:r w:rsidR="00B55E96" w:rsidRPr="00F97CCC">
              <w:rPr>
                <w:rFonts w:hint="eastAsia"/>
                <w:b/>
              </w:rPr>
              <w:t>名</w:t>
            </w:r>
            <w:r w:rsidR="00B55E96">
              <w:rPr>
                <w:rFonts w:hint="eastAsia"/>
              </w:rPr>
              <w:t>（</w:t>
            </w:r>
            <w:r w:rsidR="005C58AD">
              <w:rPr>
                <w:rFonts w:hint="eastAsia"/>
              </w:rPr>
              <w:t>３３</w:t>
            </w:r>
            <w:r w:rsidR="00B55E96">
              <w:rPr>
                <w:rFonts w:hint="eastAsia"/>
              </w:rPr>
              <w:t>）</w:t>
            </w:r>
          </w:p>
        </w:tc>
      </w:tr>
    </w:tbl>
    <w:p w:rsidR="000954A1" w:rsidRPr="000954A1" w:rsidRDefault="000954A1" w:rsidP="00046317">
      <w:pPr>
        <w:ind w:left="210" w:hangingChars="100" w:hanging="210"/>
      </w:pPr>
    </w:p>
    <w:p w:rsidR="00B55E96" w:rsidRDefault="00B55E96" w:rsidP="00B55E96">
      <w:pPr>
        <w:ind w:left="210" w:hangingChars="100" w:hanging="210"/>
      </w:pPr>
      <w:r>
        <w:rPr>
          <w:rFonts w:hint="eastAsia"/>
        </w:rPr>
        <w:t>（参考）女性職員の採用者数　　（　）は採用者総数</w:t>
      </w:r>
      <w:r w:rsidR="00592E78">
        <w:rPr>
          <w:rFonts w:hint="eastAsia"/>
        </w:rPr>
        <w:t xml:space="preserve">　　女性の割合（％）</w:t>
      </w:r>
    </w:p>
    <w:tbl>
      <w:tblPr>
        <w:tblStyle w:val="a7"/>
        <w:tblW w:w="0" w:type="auto"/>
        <w:tblInd w:w="210" w:type="dxa"/>
        <w:tblLook w:val="04A0" w:firstRow="1" w:lastRow="0" w:firstColumn="1" w:lastColumn="0" w:noHBand="0" w:noVBand="1"/>
      </w:tblPr>
      <w:tblGrid>
        <w:gridCol w:w="1871"/>
        <w:gridCol w:w="1870"/>
        <w:gridCol w:w="1882"/>
        <w:gridCol w:w="1871"/>
        <w:gridCol w:w="1866"/>
      </w:tblGrid>
      <w:tr w:rsidR="00B55E96" w:rsidTr="00B85717">
        <w:tc>
          <w:tcPr>
            <w:tcW w:w="1871" w:type="dxa"/>
          </w:tcPr>
          <w:p w:rsidR="00B55E96" w:rsidRDefault="00B55E96" w:rsidP="00CD0D22">
            <w:pPr>
              <w:jc w:val="center"/>
            </w:pPr>
            <w:r>
              <w:rPr>
                <w:rFonts w:hint="eastAsia"/>
              </w:rPr>
              <w:t>職</w:t>
            </w:r>
            <w:r w:rsidR="00B860BD">
              <w:rPr>
                <w:rFonts w:hint="eastAsia"/>
              </w:rPr>
              <w:t xml:space="preserve">　</w:t>
            </w:r>
            <w:r>
              <w:rPr>
                <w:rFonts w:hint="eastAsia"/>
              </w:rPr>
              <w:t>種</w:t>
            </w:r>
          </w:p>
        </w:tc>
        <w:tc>
          <w:tcPr>
            <w:tcW w:w="1870" w:type="dxa"/>
          </w:tcPr>
          <w:p w:rsidR="00B55E96" w:rsidRDefault="00B55E96" w:rsidP="00B85717">
            <w:pPr>
              <w:jc w:val="center"/>
            </w:pPr>
            <w:r>
              <w:rPr>
                <w:rFonts w:hint="eastAsia"/>
              </w:rPr>
              <w:t>２５年度</w:t>
            </w:r>
          </w:p>
        </w:tc>
        <w:tc>
          <w:tcPr>
            <w:tcW w:w="1882" w:type="dxa"/>
          </w:tcPr>
          <w:p w:rsidR="00B55E96" w:rsidRDefault="00B55E96" w:rsidP="00B85717">
            <w:pPr>
              <w:jc w:val="center"/>
            </w:pPr>
            <w:r>
              <w:rPr>
                <w:rFonts w:hint="eastAsia"/>
              </w:rPr>
              <w:t>２６年度</w:t>
            </w:r>
          </w:p>
        </w:tc>
        <w:tc>
          <w:tcPr>
            <w:tcW w:w="1871" w:type="dxa"/>
          </w:tcPr>
          <w:p w:rsidR="00B55E96" w:rsidRDefault="00B55E96" w:rsidP="00B85717">
            <w:pPr>
              <w:jc w:val="center"/>
            </w:pPr>
            <w:r>
              <w:rPr>
                <w:rFonts w:hint="eastAsia"/>
              </w:rPr>
              <w:t>２７年度</w:t>
            </w:r>
          </w:p>
        </w:tc>
        <w:tc>
          <w:tcPr>
            <w:tcW w:w="1866" w:type="dxa"/>
          </w:tcPr>
          <w:p w:rsidR="00B55E96" w:rsidRDefault="00B55E96" w:rsidP="00B85717">
            <w:pPr>
              <w:jc w:val="center"/>
            </w:pPr>
            <w:r>
              <w:rPr>
                <w:rFonts w:hint="eastAsia"/>
              </w:rPr>
              <w:t>計</w:t>
            </w:r>
          </w:p>
        </w:tc>
      </w:tr>
      <w:tr w:rsidR="00B55E96" w:rsidTr="00B85717">
        <w:tc>
          <w:tcPr>
            <w:tcW w:w="1871" w:type="dxa"/>
          </w:tcPr>
          <w:p w:rsidR="00B55E96" w:rsidRDefault="00B55E96" w:rsidP="00B85717">
            <w:r>
              <w:rPr>
                <w:rFonts w:hint="eastAsia"/>
              </w:rPr>
              <w:t>一般行政職</w:t>
            </w:r>
          </w:p>
        </w:tc>
        <w:tc>
          <w:tcPr>
            <w:tcW w:w="1870" w:type="dxa"/>
          </w:tcPr>
          <w:p w:rsidR="00B55E96" w:rsidRDefault="005C58AD" w:rsidP="005C58AD">
            <w:pPr>
              <w:jc w:val="center"/>
            </w:pPr>
            <w:r>
              <w:rPr>
                <w:rFonts w:hint="eastAsia"/>
                <w:b/>
              </w:rPr>
              <w:t>２</w:t>
            </w:r>
            <w:r w:rsidR="00B55E96" w:rsidRPr="00F97CCC">
              <w:rPr>
                <w:rFonts w:hint="eastAsia"/>
                <w:b/>
              </w:rPr>
              <w:t>名</w:t>
            </w:r>
            <w:r w:rsidR="00B55E96">
              <w:rPr>
                <w:rFonts w:hint="eastAsia"/>
              </w:rPr>
              <w:t>（</w:t>
            </w:r>
            <w:r>
              <w:rPr>
                <w:rFonts w:hint="eastAsia"/>
              </w:rPr>
              <w:t>６</w:t>
            </w:r>
            <w:r w:rsidR="00B55E96">
              <w:rPr>
                <w:rFonts w:hint="eastAsia"/>
              </w:rPr>
              <w:t>）</w:t>
            </w:r>
            <w:r>
              <w:rPr>
                <w:rFonts w:hint="eastAsia"/>
              </w:rPr>
              <w:t>３３</w:t>
            </w:r>
            <w:r w:rsidR="00F502A7" w:rsidRPr="00F97CCC">
              <w:rPr>
                <w:rFonts w:hint="eastAsia"/>
                <w:b/>
              </w:rPr>
              <w:t>％</w:t>
            </w:r>
          </w:p>
        </w:tc>
        <w:tc>
          <w:tcPr>
            <w:tcW w:w="1882" w:type="dxa"/>
          </w:tcPr>
          <w:p w:rsidR="00B55E96" w:rsidRDefault="005C58AD" w:rsidP="005C58AD">
            <w:pPr>
              <w:jc w:val="center"/>
            </w:pPr>
            <w:r>
              <w:rPr>
                <w:rFonts w:hint="eastAsia"/>
                <w:b/>
              </w:rPr>
              <w:t>３</w:t>
            </w:r>
            <w:r w:rsidR="00B55E96" w:rsidRPr="00F97CCC">
              <w:rPr>
                <w:rFonts w:hint="eastAsia"/>
                <w:b/>
              </w:rPr>
              <w:t>名</w:t>
            </w:r>
            <w:r w:rsidR="00B55E96">
              <w:rPr>
                <w:rFonts w:hint="eastAsia"/>
              </w:rPr>
              <w:t>（</w:t>
            </w:r>
            <w:r>
              <w:rPr>
                <w:rFonts w:hint="eastAsia"/>
              </w:rPr>
              <w:t>５</w:t>
            </w:r>
            <w:r w:rsidR="00B55E96">
              <w:rPr>
                <w:rFonts w:hint="eastAsia"/>
              </w:rPr>
              <w:t>）</w:t>
            </w:r>
            <w:r>
              <w:rPr>
                <w:rFonts w:hint="eastAsia"/>
              </w:rPr>
              <w:t>６０</w:t>
            </w:r>
            <w:r w:rsidR="00F502A7" w:rsidRPr="00F97CCC">
              <w:rPr>
                <w:rFonts w:hint="eastAsia"/>
                <w:b/>
                <w:sz w:val="18"/>
                <w:szCs w:val="18"/>
              </w:rPr>
              <w:t>％</w:t>
            </w:r>
          </w:p>
        </w:tc>
        <w:tc>
          <w:tcPr>
            <w:tcW w:w="1871" w:type="dxa"/>
          </w:tcPr>
          <w:p w:rsidR="00B55E96" w:rsidRDefault="00EE4D87" w:rsidP="00D60F01">
            <w:pPr>
              <w:jc w:val="center"/>
            </w:pPr>
            <w:r w:rsidRPr="00F97CCC">
              <w:rPr>
                <w:rFonts w:hint="eastAsia"/>
                <w:b/>
              </w:rPr>
              <w:t>２</w:t>
            </w:r>
            <w:r w:rsidR="00B55E96" w:rsidRPr="00F97CCC">
              <w:rPr>
                <w:rFonts w:hint="eastAsia"/>
                <w:b/>
              </w:rPr>
              <w:t>名</w:t>
            </w:r>
            <w:r w:rsidR="00B55E96">
              <w:rPr>
                <w:rFonts w:hint="eastAsia"/>
              </w:rPr>
              <w:t>（</w:t>
            </w:r>
            <w:r w:rsidR="008B617D">
              <w:rPr>
                <w:rFonts w:hint="eastAsia"/>
              </w:rPr>
              <w:t>５</w:t>
            </w:r>
            <w:r w:rsidR="00B55E96">
              <w:rPr>
                <w:rFonts w:hint="eastAsia"/>
              </w:rPr>
              <w:t>）</w:t>
            </w:r>
            <w:r w:rsidR="00D60F01" w:rsidRPr="00F97CCC">
              <w:rPr>
                <w:rFonts w:hint="eastAsia"/>
                <w:b/>
              </w:rPr>
              <w:t>４</w:t>
            </w:r>
            <w:r w:rsidR="00A50CB0" w:rsidRPr="00F97CCC">
              <w:rPr>
                <w:rFonts w:hint="eastAsia"/>
                <w:b/>
              </w:rPr>
              <w:t>０％</w:t>
            </w:r>
          </w:p>
        </w:tc>
        <w:tc>
          <w:tcPr>
            <w:tcW w:w="1866" w:type="dxa"/>
          </w:tcPr>
          <w:p w:rsidR="00B55E96" w:rsidRDefault="00D22079" w:rsidP="00BF3964">
            <w:pPr>
              <w:jc w:val="center"/>
            </w:pPr>
            <w:r>
              <w:rPr>
                <w:rFonts w:hint="eastAsia"/>
              </w:rPr>
              <w:t xml:space="preserve"> </w:t>
            </w:r>
            <w:r w:rsidR="00BF3964">
              <w:rPr>
                <w:rFonts w:hint="eastAsia"/>
              </w:rPr>
              <w:t>７</w:t>
            </w:r>
            <w:r w:rsidR="00EE4D87">
              <w:rPr>
                <w:rFonts w:hint="eastAsia"/>
              </w:rPr>
              <w:t>名（</w:t>
            </w:r>
            <w:r w:rsidR="00BF3964">
              <w:rPr>
                <w:rFonts w:hint="eastAsia"/>
              </w:rPr>
              <w:t>１６</w:t>
            </w:r>
            <w:r w:rsidR="00B55E96">
              <w:rPr>
                <w:rFonts w:hint="eastAsia"/>
              </w:rPr>
              <w:t>）</w:t>
            </w:r>
          </w:p>
        </w:tc>
      </w:tr>
      <w:tr w:rsidR="00B75C3F" w:rsidTr="00B85717">
        <w:tc>
          <w:tcPr>
            <w:tcW w:w="1871" w:type="dxa"/>
          </w:tcPr>
          <w:p w:rsidR="00B75C3F" w:rsidRDefault="00B75C3F" w:rsidP="0093703D"/>
        </w:tc>
        <w:tc>
          <w:tcPr>
            <w:tcW w:w="1870" w:type="dxa"/>
          </w:tcPr>
          <w:p w:rsidR="00B75C3F" w:rsidRDefault="00B75C3F" w:rsidP="00B85717">
            <w:pPr>
              <w:jc w:val="center"/>
            </w:pPr>
          </w:p>
        </w:tc>
        <w:tc>
          <w:tcPr>
            <w:tcW w:w="1882" w:type="dxa"/>
          </w:tcPr>
          <w:p w:rsidR="00B75C3F" w:rsidRDefault="00B75C3F" w:rsidP="00B85717">
            <w:pPr>
              <w:jc w:val="center"/>
            </w:pPr>
          </w:p>
        </w:tc>
        <w:tc>
          <w:tcPr>
            <w:tcW w:w="1871" w:type="dxa"/>
          </w:tcPr>
          <w:p w:rsidR="00B75C3F" w:rsidRDefault="00B75C3F" w:rsidP="00B85717">
            <w:pPr>
              <w:jc w:val="center"/>
            </w:pPr>
          </w:p>
        </w:tc>
        <w:tc>
          <w:tcPr>
            <w:tcW w:w="1866" w:type="dxa"/>
          </w:tcPr>
          <w:p w:rsidR="00B75C3F" w:rsidRDefault="00B75C3F" w:rsidP="00D22079">
            <w:pPr>
              <w:ind w:firstLineChars="100" w:firstLine="210"/>
            </w:pPr>
          </w:p>
        </w:tc>
      </w:tr>
      <w:tr w:rsidR="00B75C3F" w:rsidTr="00B85717">
        <w:tc>
          <w:tcPr>
            <w:tcW w:w="1871" w:type="dxa"/>
          </w:tcPr>
          <w:p w:rsidR="00B75C3F" w:rsidRDefault="00B75C3F" w:rsidP="00B860BD">
            <w:pPr>
              <w:jc w:val="center"/>
            </w:pPr>
            <w:r>
              <w:rPr>
                <w:rFonts w:hint="eastAsia"/>
              </w:rPr>
              <w:t>合</w:t>
            </w:r>
            <w:r w:rsidR="00B860BD">
              <w:rPr>
                <w:rFonts w:hint="eastAsia"/>
              </w:rPr>
              <w:t xml:space="preserve">　</w:t>
            </w:r>
            <w:r>
              <w:rPr>
                <w:rFonts w:hint="eastAsia"/>
              </w:rPr>
              <w:t>計</w:t>
            </w:r>
          </w:p>
        </w:tc>
        <w:tc>
          <w:tcPr>
            <w:tcW w:w="1870" w:type="dxa"/>
          </w:tcPr>
          <w:p w:rsidR="00B75C3F" w:rsidRDefault="005C58AD" w:rsidP="005C58AD">
            <w:pPr>
              <w:jc w:val="center"/>
            </w:pPr>
            <w:r>
              <w:rPr>
                <w:rFonts w:hint="eastAsia"/>
                <w:b/>
              </w:rPr>
              <w:t>２</w:t>
            </w:r>
            <w:r w:rsidR="00B75C3F" w:rsidRPr="00F97CCC">
              <w:rPr>
                <w:rFonts w:hint="eastAsia"/>
                <w:b/>
              </w:rPr>
              <w:t>名</w:t>
            </w:r>
            <w:r w:rsidR="00B75C3F">
              <w:rPr>
                <w:rFonts w:hint="eastAsia"/>
              </w:rPr>
              <w:t>（</w:t>
            </w:r>
            <w:r>
              <w:rPr>
                <w:rFonts w:hint="eastAsia"/>
              </w:rPr>
              <w:t>６</w:t>
            </w:r>
            <w:r w:rsidR="00B75C3F">
              <w:rPr>
                <w:rFonts w:hint="eastAsia"/>
              </w:rPr>
              <w:t>）</w:t>
            </w:r>
            <w:r>
              <w:rPr>
                <w:rFonts w:hint="eastAsia"/>
              </w:rPr>
              <w:t>３３</w:t>
            </w:r>
            <w:r w:rsidR="00B75C3F" w:rsidRPr="00F97CCC">
              <w:rPr>
                <w:rFonts w:hint="eastAsia"/>
                <w:b/>
              </w:rPr>
              <w:t>％</w:t>
            </w:r>
          </w:p>
        </w:tc>
        <w:tc>
          <w:tcPr>
            <w:tcW w:w="1882" w:type="dxa"/>
          </w:tcPr>
          <w:p w:rsidR="00B75C3F" w:rsidRDefault="00B75C3F" w:rsidP="005C58AD">
            <w:pPr>
              <w:jc w:val="center"/>
            </w:pPr>
            <w:r w:rsidRPr="00F97CCC">
              <w:rPr>
                <w:rFonts w:hint="eastAsia"/>
                <w:b/>
              </w:rPr>
              <w:t>３名</w:t>
            </w:r>
            <w:r>
              <w:rPr>
                <w:rFonts w:hint="eastAsia"/>
              </w:rPr>
              <w:t>（</w:t>
            </w:r>
            <w:r w:rsidR="005C58AD">
              <w:rPr>
                <w:rFonts w:hint="eastAsia"/>
              </w:rPr>
              <w:t>５</w:t>
            </w:r>
            <w:r>
              <w:rPr>
                <w:rFonts w:hint="eastAsia"/>
              </w:rPr>
              <w:t>）</w:t>
            </w:r>
            <w:r w:rsidR="005C58AD">
              <w:rPr>
                <w:rFonts w:hint="eastAsia"/>
              </w:rPr>
              <w:t>６０</w:t>
            </w:r>
            <w:r w:rsidRPr="00F97CCC">
              <w:rPr>
                <w:rFonts w:hint="eastAsia"/>
                <w:b/>
                <w:sz w:val="18"/>
                <w:szCs w:val="18"/>
              </w:rPr>
              <w:t>％</w:t>
            </w:r>
          </w:p>
        </w:tc>
        <w:tc>
          <w:tcPr>
            <w:tcW w:w="1871" w:type="dxa"/>
          </w:tcPr>
          <w:p w:rsidR="00B75C3F" w:rsidRDefault="00BF3964" w:rsidP="00BF3964">
            <w:pPr>
              <w:jc w:val="center"/>
            </w:pPr>
            <w:r>
              <w:rPr>
                <w:rFonts w:hint="eastAsia"/>
                <w:b/>
              </w:rPr>
              <w:t>２</w:t>
            </w:r>
            <w:r w:rsidR="00B75C3F" w:rsidRPr="00F97CCC">
              <w:rPr>
                <w:rFonts w:hint="eastAsia"/>
                <w:b/>
              </w:rPr>
              <w:t>名</w:t>
            </w:r>
            <w:r w:rsidR="00B75C3F">
              <w:rPr>
                <w:rFonts w:hint="eastAsia"/>
              </w:rPr>
              <w:t>（</w:t>
            </w:r>
            <w:r>
              <w:rPr>
                <w:rFonts w:hint="eastAsia"/>
              </w:rPr>
              <w:t>５</w:t>
            </w:r>
            <w:r w:rsidR="00B75C3F">
              <w:rPr>
                <w:rFonts w:hint="eastAsia"/>
              </w:rPr>
              <w:t>）</w:t>
            </w:r>
            <w:r>
              <w:rPr>
                <w:rFonts w:hint="eastAsia"/>
              </w:rPr>
              <w:t>４０</w:t>
            </w:r>
            <w:r w:rsidR="00B75C3F" w:rsidRPr="00F97CCC">
              <w:rPr>
                <w:rFonts w:hint="eastAsia"/>
                <w:b/>
              </w:rPr>
              <w:t>％</w:t>
            </w:r>
          </w:p>
        </w:tc>
        <w:tc>
          <w:tcPr>
            <w:tcW w:w="1866" w:type="dxa"/>
          </w:tcPr>
          <w:p w:rsidR="00B75C3F" w:rsidRDefault="00D22079" w:rsidP="00BF3964">
            <w:pPr>
              <w:jc w:val="center"/>
            </w:pPr>
            <w:r>
              <w:rPr>
                <w:rFonts w:hint="eastAsia"/>
              </w:rPr>
              <w:t xml:space="preserve"> </w:t>
            </w:r>
            <w:r w:rsidR="00BF3964">
              <w:rPr>
                <w:rFonts w:hint="eastAsia"/>
              </w:rPr>
              <w:t>７</w:t>
            </w:r>
            <w:r w:rsidR="00B75C3F">
              <w:rPr>
                <w:rFonts w:hint="eastAsia"/>
              </w:rPr>
              <w:t>名（</w:t>
            </w:r>
            <w:r w:rsidR="00BF3964">
              <w:rPr>
                <w:rFonts w:hint="eastAsia"/>
              </w:rPr>
              <w:t>１６</w:t>
            </w:r>
            <w:r w:rsidR="00B75C3F">
              <w:rPr>
                <w:rFonts w:hint="eastAsia"/>
              </w:rPr>
              <w:t>）</w:t>
            </w:r>
          </w:p>
        </w:tc>
      </w:tr>
    </w:tbl>
    <w:p w:rsidR="000954A1" w:rsidRDefault="000954A1" w:rsidP="00046317">
      <w:pPr>
        <w:ind w:left="210" w:hangingChars="100" w:hanging="210"/>
      </w:pPr>
    </w:p>
    <w:p w:rsidR="005B74EF" w:rsidRPr="002D0BCC" w:rsidRDefault="00BF0799" w:rsidP="002D0BCC">
      <w:pPr>
        <w:pStyle w:val="a8"/>
        <w:numPr>
          <w:ilvl w:val="0"/>
          <w:numId w:val="2"/>
        </w:numPr>
        <w:ind w:leftChars="0"/>
        <w:rPr>
          <w:b/>
        </w:rPr>
      </w:pPr>
      <w:r w:rsidRPr="002D0BCC">
        <w:rPr>
          <w:rFonts w:hint="eastAsia"/>
          <w:b/>
        </w:rPr>
        <w:t>継続勤務年数の男女の差異</w:t>
      </w:r>
    </w:p>
    <w:p w:rsidR="000954A1" w:rsidRDefault="005B74EF" w:rsidP="00661F47">
      <w:pPr>
        <w:ind w:left="210" w:hangingChars="100" w:hanging="210"/>
      </w:pPr>
      <w:r>
        <w:rPr>
          <w:rFonts w:hint="eastAsia"/>
        </w:rPr>
        <w:t xml:space="preserve">　　</w:t>
      </w:r>
      <w:r w:rsidR="00190C6A">
        <w:rPr>
          <w:rFonts w:hint="eastAsia"/>
        </w:rPr>
        <w:t>本</w:t>
      </w:r>
      <w:r w:rsidR="00BF3964">
        <w:rPr>
          <w:rFonts w:hint="eastAsia"/>
        </w:rPr>
        <w:t>町</w:t>
      </w:r>
      <w:r w:rsidR="00190C6A">
        <w:rPr>
          <w:rFonts w:hint="eastAsia"/>
        </w:rPr>
        <w:t>は</w:t>
      </w:r>
      <w:r w:rsidR="00AC7096">
        <w:rPr>
          <w:rFonts w:hint="eastAsia"/>
        </w:rPr>
        <w:t>継続勤務年数における男女の差異はなく、男女とも定年まで勤務する傾向にある</w:t>
      </w:r>
      <w:r w:rsidR="009F0FEC">
        <w:rPr>
          <w:rFonts w:hint="eastAsia"/>
        </w:rPr>
        <w:t>一方、早期退職者の数もまた</w:t>
      </w:r>
      <w:r w:rsidR="00280C74">
        <w:rPr>
          <w:rFonts w:hint="eastAsia"/>
        </w:rPr>
        <w:t>男女の差異なく</w:t>
      </w:r>
      <w:r w:rsidR="009F0FEC">
        <w:rPr>
          <w:rFonts w:hint="eastAsia"/>
        </w:rPr>
        <w:t>増えつ</w:t>
      </w:r>
      <w:r w:rsidR="0038515E">
        <w:rPr>
          <w:rFonts w:hint="eastAsia"/>
        </w:rPr>
        <w:t>つ</w:t>
      </w:r>
      <w:r w:rsidR="009F0FEC">
        <w:rPr>
          <w:rFonts w:hint="eastAsia"/>
        </w:rPr>
        <w:t>あ</w:t>
      </w:r>
      <w:r w:rsidR="002B15C6">
        <w:rPr>
          <w:rFonts w:hint="eastAsia"/>
        </w:rPr>
        <w:t>ります</w:t>
      </w:r>
      <w:r w:rsidR="00AC7096">
        <w:rPr>
          <w:rFonts w:hint="eastAsia"/>
        </w:rPr>
        <w:t>。また、平成</w:t>
      </w:r>
      <w:r w:rsidR="00190C6A">
        <w:rPr>
          <w:rFonts w:hint="eastAsia"/>
        </w:rPr>
        <w:t>２５</w:t>
      </w:r>
      <w:r w:rsidR="00AC7096">
        <w:rPr>
          <w:rFonts w:hint="eastAsia"/>
        </w:rPr>
        <w:t>年</w:t>
      </w:r>
      <w:r w:rsidR="00190C6A">
        <w:rPr>
          <w:rFonts w:hint="eastAsia"/>
        </w:rPr>
        <w:t>度定年退職者</w:t>
      </w:r>
      <w:r w:rsidR="00AC7096">
        <w:rPr>
          <w:rFonts w:hint="eastAsia"/>
        </w:rPr>
        <w:t>から再任用制度を取り入れたことにより、定年退職後も再任用職員として働く</w:t>
      </w:r>
      <w:r w:rsidR="00393EDD">
        <w:rPr>
          <w:rFonts w:hint="eastAsia"/>
        </w:rPr>
        <w:t>ことが</w:t>
      </w:r>
      <w:r w:rsidR="00190C6A">
        <w:rPr>
          <w:rFonts w:hint="eastAsia"/>
        </w:rPr>
        <w:t>定着</w:t>
      </w:r>
      <w:r w:rsidR="002D0BCC">
        <w:rPr>
          <w:rFonts w:hint="eastAsia"/>
        </w:rPr>
        <w:t>しつつあり、</w:t>
      </w:r>
      <w:r w:rsidR="002B15C6">
        <w:rPr>
          <w:rFonts w:hint="eastAsia"/>
        </w:rPr>
        <w:t>男性職員より</w:t>
      </w:r>
      <w:r w:rsidR="002D0BCC">
        <w:rPr>
          <w:rFonts w:hint="eastAsia"/>
        </w:rPr>
        <w:t>女性職員のほう</w:t>
      </w:r>
      <w:r w:rsidR="002B15C6">
        <w:rPr>
          <w:rFonts w:hint="eastAsia"/>
        </w:rPr>
        <w:t>が再任用職員として働きたいとの意向が強く、今後もこれまで培った経験を発揮し活躍できるよう人事配置に配慮します。</w:t>
      </w:r>
    </w:p>
    <w:p w:rsidR="00190C6A" w:rsidRDefault="0073571A" w:rsidP="00046317">
      <w:pPr>
        <w:ind w:left="210" w:hangingChars="100" w:hanging="210"/>
      </w:pPr>
      <w:r>
        <w:rPr>
          <w:rFonts w:hint="eastAsia"/>
        </w:rPr>
        <w:t>（参考）</w:t>
      </w:r>
      <w:r w:rsidR="00555743">
        <w:rPr>
          <w:rFonts w:hint="eastAsia"/>
        </w:rPr>
        <w:t>退職の種別</w:t>
      </w:r>
    </w:p>
    <w:tbl>
      <w:tblPr>
        <w:tblStyle w:val="a7"/>
        <w:tblW w:w="0" w:type="auto"/>
        <w:tblInd w:w="210" w:type="dxa"/>
        <w:tblLook w:val="04A0" w:firstRow="1" w:lastRow="0" w:firstColumn="1" w:lastColumn="0" w:noHBand="0" w:noVBand="1"/>
      </w:tblPr>
      <w:tblGrid>
        <w:gridCol w:w="2352"/>
        <w:gridCol w:w="2336"/>
        <w:gridCol w:w="2336"/>
        <w:gridCol w:w="2336"/>
      </w:tblGrid>
      <w:tr w:rsidR="0073571A" w:rsidTr="0073571A">
        <w:tc>
          <w:tcPr>
            <w:tcW w:w="2352" w:type="dxa"/>
          </w:tcPr>
          <w:p w:rsidR="0073571A" w:rsidRDefault="0073571A" w:rsidP="00046317"/>
        </w:tc>
        <w:tc>
          <w:tcPr>
            <w:tcW w:w="2336" w:type="dxa"/>
          </w:tcPr>
          <w:p w:rsidR="0073571A" w:rsidRDefault="0073571A" w:rsidP="0093703D">
            <w:pPr>
              <w:jc w:val="center"/>
            </w:pPr>
            <w:r>
              <w:rPr>
                <w:rFonts w:hint="eastAsia"/>
              </w:rPr>
              <w:t>２５年度</w:t>
            </w:r>
          </w:p>
        </w:tc>
        <w:tc>
          <w:tcPr>
            <w:tcW w:w="2336" w:type="dxa"/>
          </w:tcPr>
          <w:p w:rsidR="0073571A" w:rsidRDefault="0073571A" w:rsidP="0093703D">
            <w:pPr>
              <w:jc w:val="center"/>
            </w:pPr>
            <w:r>
              <w:rPr>
                <w:rFonts w:hint="eastAsia"/>
              </w:rPr>
              <w:t>２６年度</w:t>
            </w:r>
          </w:p>
        </w:tc>
        <w:tc>
          <w:tcPr>
            <w:tcW w:w="2336" w:type="dxa"/>
          </w:tcPr>
          <w:p w:rsidR="0073571A" w:rsidRDefault="0073571A" w:rsidP="0093703D">
            <w:pPr>
              <w:jc w:val="center"/>
            </w:pPr>
            <w:r>
              <w:rPr>
                <w:rFonts w:hint="eastAsia"/>
              </w:rPr>
              <w:t>２７年度</w:t>
            </w:r>
          </w:p>
        </w:tc>
      </w:tr>
      <w:tr w:rsidR="0073571A" w:rsidTr="0073571A">
        <w:tc>
          <w:tcPr>
            <w:tcW w:w="2352" w:type="dxa"/>
          </w:tcPr>
          <w:p w:rsidR="0073571A" w:rsidRDefault="0073571A" w:rsidP="00046317">
            <w:r>
              <w:rPr>
                <w:rFonts w:hint="eastAsia"/>
              </w:rPr>
              <w:t>定年退職者（男）</w:t>
            </w:r>
          </w:p>
        </w:tc>
        <w:tc>
          <w:tcPr>
            <w:tcW w:w="2336" w:type="dxa"/>
          </w:tcPr>
          <w:p w:rsidR="0073571A" w:rsidRDefault="00986EE4" w:rsidP="00D210C7">
            <w:pPr>
              <w:jc w:val="center"/>
            </w:pPr>
            <w:r>
              <w:rPr>
                <w:rFonts w:hint="eastAsia"/>
              </w:rPr>
              <w:t>５</w:t>
            </w:r>
          </w:p>
        </w:tc>
        <w:tc>
          <w:tcPr>
            <w:tcW w:w="2336" w:type="dxa"/>
          </w:tcPr>
          <w:p w:rsidR="0073571A" w:rsidRDefault="009E5A97" w:rsidP="0073571A">
            <w:pPr>
              <w:jc w:val="center"/>
            </w:pPr>
            <w:r>
              <w:rPr>
                <w:rFonts w:hint="eastAsia"/>
              </w:rPr>
              <w:t>０</w:t>
            </w:r>
          </w:p>
        </w:tc>
        <w:tc>
          <w:tcPr>
            <w:tcW w:w="2336" w:type="dxa"/>
          </w:tcPr>
          <w:p w:rsidR="0073571A" w:rsidRDefault="009E5A97" w:rsidP="009F0FEC">
            <w:pPr>
              <w:ind w:firstLineChars="450" w:firstLine="945"/>
            </w:pPr>
            <w:r>
              <w:rPr>
                <w:rFonts w:hint="eastAsia"/>
              </w:rPr>
              <w:t>１</w:t>
            </w:r>
          </w:p>
        </w:tc>
      </w:tr>
      <w:tr w:rsidR="0073571A" w:rsidTr="0073571A">
        <w:tc>
          <w:tcPr>
            <w:tcW w:w="2352" w:type="dxa"/>
          </w:tcPr>
          <w:p w:rsidR="0073571A" w:rsidRDefault="0073571A" w:rsidP="00046317">
            <w:r>
              <w:rPr>
                <w:rFonts w:hint="eastAsia"/>
              </w:rPr>
              <w:t xml:space="preserve">　　　　　（女）</w:t>
            </w:r>
          </w:p>
        </w:tc>
        <w:tc>
          <w:tcPr>
            <w:tcW w:w="2336" w:type="dxa"/>
          </w:tcPr>
          <w:p w:rsidR="0073571A" w:rsidRDefault="00986EE4" w:rsidP="0073571A">
            <w:pPr>
              <w:jc w:val="center"/>
            </w:pPr>
            <w:r>
              <w:rPr>
                <w:rFonts w:hint="eastAsia"/>
              </w:rPr>
              <w:t>２</w:t>
            </w:r>
          </w:p>
        </w:tc>
        <w:tc>
          <w:tcPr>
            <w:tcW w:w="2336" w:type="dxa"/>
          </w:tcPr>
          <w:p w:rsidR="0073571A" w:rsidRPr="0037061A" w:rsidRDefault="00986EE4" w:rsidP="00D210C7">
            <w:pPr>
              <w:jc w:val="center"/>
              <w:rPr>
                <w:b/>
                <w:sz w:val="16"/>
                <w:szCs w:val="16"/>
              </w:rPr>
            </w:pPr>
            <w:r>
              <w:rPr>
                <w:rFonts w:hint="eastAsia"/>
                <w:b/>
              </w:rPr>
              <w:t>２</w:t>
            </w:r>
          </w:p>
        </w:tc>
        <w:tc>
          <w:tcPr>
            <w:tcW w:w="2336" w:type="dxa"/>
          </w:tcPr>
          <w:p w:rsidR="0073571A" w:rsidRPr="0037061A" w:rsidRDefault="00986EE4" w:rsidP="00D210C7">
            <w:pPr>
              <w:jc w:val="center"/>
              <w:rPr>
                <w:b/>
                <w:sz w:val="16"/>
                <w:szCs w:val="16"/>
              </w:rPr>
            </w:pPr>
            <w:r>
              <w:rPr>
                <w:rFonts w:hint="eastAsia"/>
                <w:b/>
              </w:rPr>
              <w:t>６</w:t>
            </w:r>
          </w:p>
        </w:tc>
      </w:tr>
      <w:tr w:rsidR="0073571A" w:rsidTr="0073571A">
        <w:tc>
          <w:tcPr>
            <w:tcW w:w="2352" w:type="dxa"/>
          </w:tcPr>
          <w:p w:rsidR="0073571A" w:rsidRDefault="0073571A" w:rsidP="00046317">
            <w:r>
              <w:rPr>
                <w:rFonts w:hint="eastAsia"/>
              </w:rPr>
              <w:t xml:space="preserve">早期退職者（男）　</w:t>
            </w:r>
          </w:p>
        </w:tc>
        <w:tc>
          <w:tcPr>
            <w:tcW w:w="2336" w:type="dxa"/>
          </w:tcPr>
          <w:p w:rsidR="0073571A" w:rsidRDefault="00986EE4" w:rsidP="0073571A">
            <w:pPr>
              <w:jc w:val="center"/>
            </w:pPr>
            <w:r>
              <w:rPr>
                <w:rFonts w:hint="eastAsia"/>
              </w:rPr>
              <w:t>３</w:t>
            </w:r>
          </w:p>
        </w:tc>
        <w:tc>
          <w:tcPr>
            <w:tcW w:w="2336" w:type="dxa"/>
          </w:tcPr>
          <w:p w:rsidR="0073571A" w:rsidRPr="00BF0799" w:rsidRDefault="00986EE4" w:rsidP="00D210C7">
            <w:pPr>
              <w:jc w:val="center"/>
              <w:rPr>
                <w:sz w:val="16"/>
                <w:szCs w:val="16"/>
              </w:rPr>
            </w:pPr>
            <w:r>
              <w:rPr>
                <w:rFonts w:hint="eastAsia"/>
              </w:rPr>
              <w:t>０</w:t>
            </w:r>
          </w:p>
        </w:tc>
        <w:tc>
          <w:tcPr>
            <w:tcW w:w="2336" w:type="dxa"/>
          </w:tcPr>
          <w:p w:rsidR="0073571A" w:rsidRDefault="009F0FEC" w:rsidP="009F0FEC">
            <w:pPr>
              <w:jc w:val="center"/>
            </w:pPr>
            <w:r>
              <w:rPr>
                <w:rFonts w:hint="eastAsia"/>
              </w:rPr>
              <w:t>１</w:t>
            </w:r>
          </w:p>
        </w:tc>
      </w:tr>
      <w:tr w:rsidR="0073571A" w:rsidTr="009E5A97">
        <w:tc>
          <w:tcPr>
            <w:tcW w:w="2352" w:type="dxa"/>
            <w:tcBorders>
              <w:bottom w:val="double" w:sz="4" w:space="0" w:color="auto"/>
            </w:tcBorders>
          </w:tcPr>
          <w:p w:rsidR="0073571A" w:rsidRDefault="0073571A" w:rsidP="00046317">
            <w:r>
              <w:rPr>
                <w:rFonts w:hint="eastAsia"/>
              </w:rPr>
              <w:t xml:space="preserve">　　　　　（女）</w:t>
            </w:r>
          </w:p>
        </w:tc>
        <w:tc>
          <w:tcPr>
            <w:tcW w:w="2336" w:type="dxa"/>
            <w:tcBorders>
              <w:bottom w:val="double" w:sz="4" w:space="0" w:color="auto"/>
            </w:tcBorders>
          </w:tcPr>
          <w:p w:rsidR="0073571A" w:rsidRDefault="00986EE4" w:rsidP="0073571A">
            <w:pPr>
              <w:jc w:val="center"/>
            </w:pPr>
            <w:r>
              <w:rPr>
                <w:rFonts w:hint="eastAsia"/>
              </w:rPr>
              <w:t>１</w:t>
            </w:r>
          </w:p>
        </w:tc>
        <w:tc>
          <w:tcPr>
            <w:tcW w:w="2336" w:type="dxa"/>
            <w:tcBorders>
              <w:bottom w:val="double" w:sz="4" w:space="0" w:color="auto"/>
            </w:tcBorders>
          </w:tcPr>
          <w:p w:rsidR="0073571A" w:rsidRPr="0037061A" w:rsidRDefault="009E5A97" w:rsidP="0073571A">
            <w:pPr>
              <w:jc w:val="center"/>
              <w:rPr>
                <w:b/>
              </w:rPr>
            </w:pPr>
            <w:r w:rsidRPr="0037061A">
              <w:rPr>
                <w:rFonts w:hint="eastAsia"/>
                <w:b/>
              </w:rPr>
              <w:t>０</w:t>
            </w:r>
          </w:p>
        </w:tc>
        <w:tc>
          <w:tcPr>
            <w:tcW w:w="2336" w:type="dxa"/>
            <w:tcBorders>
              <w:bottom w:val="double" w:sz="4" w:space="0" w:color="auto"/>
            </w:tcBorders>
          </w:tcPr>
          <w:p w:rsidR="0073571A" w:rsidRPr="0037061A" w:rsidRDefault="00986EE4" w:rsidP="00D210C7">
            <w:pPr>
              <w:jc w:val="center"/>
              <w:rPr>
                <w:b/>
              </w:rPr>
            </w:pPr>
            <w:r>
              <w:rPr>
                <w:rFonts w:hint="eastAsia"/>
                <w:b/>
              </w:rPr>
              <w:t>０</w:t>
            </w:r>
          </w:p>
        </w:tc>
      </w:tr>
      <w:tr w:rsidR="009E5A97" w:rsidTr="00555743">
        <w:tc>
          <w:tcPr>
            <w:tcW w:w="2352" w:type="dxa"/>
            <w:tcBorders>
              <w:top w:val="double" w:sz="4" w:space="0" w:color="auto"/>
              <w:bottom w:val="double" w:sz="4" w:space="0" w:color="auto"/>
            </w:tcBorders>
          </w:tcPr>
          <w:p w:rsidR="009E5A97" w:rsidRDefault="009E5A97" w:rsidP="009E5A97">
            <w:pPr>
              <w:jc w:val="center"/>
            </w:pPr>
            <w:r>
              <w:rPr>
                <w:rFonts w:hint="eastAsia"/>
              </w:rPr>
              <w:t>計</w:t>
            </w:r>
          </w:p>
        </w:tc>
        <w:tc>
          <w:tcPr>
            <w:tcW w:w="2336" w:type="dxa"/>
            <w:tcBorders>
              <w:top w:val="double" w:sz="4" w:space="0" w:color="auto"/>
              <w:bottom w:val="double" w:sz="4" w:space="0" w:color="auto"/>
            </w:tcBorders>
          </w:tcPr>
          <w:p w:rsidR="009E5A97" w:rsidRDefault="00986EE4" w:rsidP="00986EE4">
            <w:pPr>
              <w:ind w:firstLineChars="400" w:firstLine="840"/>
            </w:pPr>
            <w:r>
              <w:rPr>
                <w:rFonts w:hint="eastAsia"/>
              </w:rPr>
              <w:t>１１</w:t>
            </w:r>
          </w:p>
        </w:tc>
        <w:tc>
          <w:tcPr>
            <w:tcW w:w="2336" w:type="dxa"/>
            <w:tcBorders>
              <w:top w:val="double" w:sz="4" w:space="0" w:color="auto"/>
              <w:bottom w:val="double" w:sz="4" w:space="0" w:color="auto"/>
            </w:tcBorders>
          </w:tcPr>
          <w:p w:rsidR="009E5A97" w:rsidRPr="0037061A" w:rsidRDefault="00986EE4" w:rsidP="0073571A">
            <w:pPr>
              <w:jc w:val="center"/>
              <w:rPr>
                <w:b/>
              </w:rPr>
            </w:pPr>
            <w:r>
              <w:rPr>
                <w:rFonts w:hint="eastAsia"/>
                <w:b/>
              </w:rPr>
              <w:t>２</w:t>
            </w:r>
          </w:p>
        </w:tc>
        <w:tc>
          <w:tcPr>
            <w:tcW w:w="2336" w:type="dxa"/>
            <w:tcBorders>
              <w:top w:val="double" w:sz="4" w:space="0" w:color="auto"/>
              <w:bottom w:val="double" w:sz="4" w:space="0" w:color="auto"/>
            </w:tcBorders>
          </w:tcPr>
          <w:p w:rsidR="009E5A97" w:rsidRPr="0037061A" w:rsidRDefault="00986EE4" w:rsidP="0073571A">
            <w:pPr>
              <w:jc w:val="center"/>
              <w:rPr>
                <w:b/>
              </w:rPr>
            </w:pPr>
            <w:r>
              <w:rPr>
                <w:rFonts w:hint="eastAsia"/>
                <w:b/>
              </w:rPr>
              <w:t>８</w:t>
            </w:r>
          </w:p>
        </w:tc>
      </w:tr>
      <w:tr w:rsidR="0073571A" w:rsidTr="00555743">
        <w:tc>
          <w:tcPr>
            <w:tcW w:w="2352" w:type="dxa"/>
            <w:tcBorders>
              <w:top w:val="double" w:sz="4" w:space="0" w:color="auto"/>
            </w:tcBorders>
          </w:tcPr>
          <w:p w:rsidR="0073571A" w:rsidRDefault="0073571A" w:rsidP="0073571A">
            <w:r>
              <w:rPr>
                <w:rFonts w:hint="eastAsia"/>
              </w:rPr>
              <w:t xml:space="preserve">再任用職員（男）　</w:t>
            </w:r>
          </w:p>
        </w:tc>
        <w:tc>
          <w:tcPr>
            <w:tcW w:w="2336" w:type="dxa"/>
            <w:tcBorders>
              <w:top w:val="double" w:sz="4" w:space="0" w:color="auto"/>
            </w:tcBorders>
          </w:tcPr>
          <w:p w:rsidR="0073571A" w:rsidRPr="00F95AFF" w:rsidRDefault="00A72618" w:rsidP="003C56D1">
            <w:pPr>
              <w:jc w:val="center"/>
              <w:rPr>
                <w:sz w:val="16"/>
                <w:szCs w:val="16"/>
              </w:rPr>
            </w:pPr>
            <w:r>
              <w:rPr>
                <w:rFonts w:hint="eastAsia"/>
              </w:rPr>
              <w:t>３</w:t>
            </w:r>
          </w:p>
        </w:tc>
        <w:tc>
          <w:tcPr>
            <w:tcW w:w="2336" w:type="dxa"/>
            <w:tcBorders>
              <w:top w:val="double" w:sz="4" w:space="0" w:color="auto"/>
            </w:tcBorders>
          </w:tcPr>
          <w:p w:rsidR="00986EE4" w:rsidRDefault="00A72618" w:rsidP="00986EE4">
            <w:pPr>
              <w:jc w:val="center"/>
            </w:pPr>
            <w:r>
              <w:rPr>
                <w:rFonts w:hint="eastAsia"/>
              </w:rPr>
              <w:t>０</w:t>
            </w:r>
          </w:p>
        </w:tc>
        <w:tc>
          <w:tcPr>
            <w:tcW w:w="2336" w:type="dxa"/>
            <w:tcBorders>
              <w:top w:val="double" w:sz="4" w:space="0" w:color="auto"/>
            </w:tcBorders>
          </w:tcPr>
          <w:p w:rsidR="0073571A" w:rsidRDefault="00A72618" w:rsidP="0073571A">
            <w:pPr>
              <w:jc w:val="center"/>
            </w:pPr>
            <w:r>
              <w:rPr>
                <w:rFonts w:hint="eastAsia"/>
              </w:rPr>
              <w:t>１</w:t>
            </w:r>
          </w:p>
        </w:tc>
      </w:tr>
      <w:tr w:rsidR="0073571A" w:rsidTr="0073571A">
        <w:tc>
          <w:tcPr>
            <w:tcW w:w="2352" w:type="dxa"/>
          </w:tcPr>
          <w:p w:rsidR="0073571A" w:rsidRDefault="0073571A" w:rsidP="0073571A">
            <w:r>
              <w:rPr>
                <w:rFonts w:hint="eastAsia"/>
              </w:rPr>
              <w:t xml:space="preserve">　　　　　（女）</w:t>
            </w:r>
          </w:p>
        </w:tc>
        <w:tc>
          <w:tcPr>
            <w:tcW w:w="2336" w:type="dxa"/>
          </w:tcPr>
          <w:p w:rsidR="0073571A" w:rsidRPr="0037061A" w:rsidRDefault="009E5A97" w:rsidP="0073571A">
            <w:pPr>
              <w:jc w:val="center"/>
              <w:rPr>
                <w:b/>
              </w:rPr>
            </w:pPr>
            <w:r w:rsidRPr="0037061A">
              <w:rPr>
                <w:rFonts w:hint="eastAsia"/>
                <w:b/>
              </w:rPr>
              <w:t>０</w:t>
            </w:r>
          </w:p>
        </w:tc>
        <w:tc>
          <w:tcPr>
            <w:tcW w:w="2336" w:type="dxa"/>
          </w:tcPr>
          <w:p w:rsidR="0073571A" w:rsidRPr="0037061A" w:rsidRDefault="00A72618" w:rsidP="00986EE4">
            <w:pPr>
              <w:jc w:val="center"/>
              <w:rPr>
                <w:b/>
              </w:rPr>
            </w:pPr>
            <w:r>
              <w:rPr>
                <w:rFonts w:hint="eastAsia"/>
                <w:b/>
              </w:rPr>
              <w:t>２</w:t>
            </w:r>
          </w:p>
        </w:tc>
        <w:tc>
          <w:tcPr>
            <w:tcW w:w="2336" w:type="dxa"/>
          </w:tcPr>
          <w:p w:rsidR="0073571A" w:rsidRPr="0037061A" w:rsidRDefault="00A72618" w:rsidP="00986EE4">
            <w:pPr>
              <w:jc w:val="center"/>
              <w:rPr>
                <w:b/>
              </w:rPr>
            </w:pPr>
            <w:r>
              <w:rPr>
                <w:rFonts w:hint="eastAsia"/>
                <w:b/>
              </w:rPr>
              <w:t>５</w:t>
            </w:r>
          </w:p>
        </w:tc>
      </w:tr>
    </w:tbl>
    <w:p w:rsidR="00190C6A" w:rsidRDefault="00190C6A" w:rsidP="00046317">
      <w:pPr>
        <w:ind w:left="210" w:hangingChars="100" w:hanging="210"/>
      </w:pPr>
    </w:p>
    <w:p w:rsidR="007F0352" w:rsidRPr="004169FA" w:rsidRDefault="00335F58" w:rsidP="004169FA">
      <w:pPr>
        <w:pStyle w:val="a8"/>
        <w:numPr>
          <w:ilvl w:val="0"/>
          <w:numId w:val="2"/>
        </w:numPr>
        <w:ind w:leftChars="0"/>
        <w:rPr>
          <w:b/>
        </w:rPr>
      </w:pPr>
      <w:r w:rsidRPr="004169FA">
        <w:rPr>
          <w:rFonts w:hint="eastAsia"/>
          <w:b/>
        </w:rPr>
        <w:t>時間外勤務の縮減</w:t>
      </w:r>
    </w:p>
    <w:p w:rsidR="00190C6A" w:rsidRPr="007F0352" w:rsidRDefault="0093497D" w:rsidP="00046317">
      <w:pPr>
        <w:ind w:left="210" w:hangingChars="100" w:hanging="210"/>
      </w:pPr>
      <w:r>
        <w:rPr>
          <w:rFonts w:hint="eastAsia"/>
        </w:rPr>
        <w:t xml:space="preserve">　</w:t>
      </w:r>
      <w:r>
        <w:rPr>
          <w:rFonts w:hint="eastAsia"/>
        </w:rPr>
        <w:t xml:space="preserve">  </w:t>
      </w:r>
      <w:r w:rsidR="00C95177">
        <w:rPr>
          <w:rFonts w:hint="eastAsia"/>
        </w:rPr>
        <w:t>育児</w:t>
      </w:r>
      <w:r w:rsidR="0043111E">
        <w:rPr>
          <w:rFonts w:hint="eastAsia"/>
        </w:rPr>
        <w:t>を行う職員の深夜勤務・超過勤務の制限措置を周知し、その活用を促すとともに、より一層の超過勤務の縮減に向け</w:t>
      </w:r>
      <w:r w:rsidR="004169FA">
        <w:rPr>
          <w:rFonts w:hint="eastAsia"/>
        </w:rPr>
        <w:t>種々の取り組みを行います</w:t>
      </w:r>
      <w:r w:rsidR="00862EA3">
        <w:rPr>
          <w:rFonts w:hint="eastAsia"/>
        </w:rPr>
        <w:t>。</w:t>
      </w:r>
    </w:p>
    <w:p w:rsidR="00190C6A" w:rsidRPr="00FF6155" w:rsidRDefault="006958C6" w:rsidP="00046317">
      <w:pPr>
        <w:ind w:left="210" w:hangingChars="100" w:hanging="210"/>
      </w:pPr>
      <w:r>
        <w:rPr>
          <w:rFonts w:hint="eastAsia"/>
        </w:rPr>
        <w:t xml:space="preserve">　◆</w:t>
      </w:r>
      <w:r w:rsidRPr="004169FA">
        <w:rPr>
          <w:rFonts w:hint="eastAsia"/>
          <w:b/>
        </w:rPr>
        <w:t>長時間労働</w:t>
      </w:r>
      <w:r w:rsidR="002B5A4C" w:rsidRPr="004169FA">
        <w:rPr>
          <w:rFonts w:hint="eastAsia"/>
          <w:b/>
        </w:rPr>
        <w:t>よりも短時間で成果を出すことを評価する</w:t>
      </w:r>
    </w:p>
    <w:p w:rsidR="002B5A4C" w:rsidRPr="00815169" w:rsidRDefault="002B5A4C" w:rsidP="00046317">
      <w:pPr>
        <w:ind w:left="210" w:hangingChars="100" w:hanging="210"/>
        <w:rPr>
          <w:b/>
        </w:rPr>
      </w:pPr>
      <w:r>
        <w:rPr>
          <w:rFonts w:hint="eastAsia"/>
        </w:rPr>
        <w:t xml:space="preserve">　　・</w:t>
      </w:r>
      <w:r w:rsidRPr="00FF6155">
        <w:rPr>
          <w:rFonts w:hint="eastAsia"/>
        </w:rPr>
        <w:t>職場全体で時間外勤務の縮減</w:t>
      </w:r>
    </w:p>
    <w:p w:rsidR="00815169" w:rsidRPr="00815169" w:rsidRDefault="002B5A4C" w:rsidP="004169FA">
      <w:pPr>
        <w:pStyle w:val="Default"/>
        <w:ind w:left="360" w:hangingChars="150" w:hanging="360"/>
        <w:rPr>
          <w:rFonts w:asciiTheme="minorEastAsia" w:eastAsiaTheme="minorEastAsia" w:hAnsiTheme="minorEastAsia"/>
          <w:sz w:val="21"/>
          <w:szCs w:val="21"/>
        </w:rPr>
      </w:pPr>
      <w:r>
        <w:rPr>
          <w:rFonts w:hint="eastAsia"/>
        </w:rPr>
        <w:t xml:space="preserve">　</w:t>
      </w:r>
      <w:r w:rsidRPr="00815169">
        <w:rPr>
          <w:rFonts w:asciiTheme="minorEastAsia" w:eastAsiaTheme="minorEastAsia" w:hAnsiTheme="minorEastAsia" w:hint="eastAsia"/>
          <w:sz w:val="21"/>
          <w:szCs w:val="21"/>
        </w:rPr>
        <w:t xml:space="preserve">　「時間外ありき」の考え方から脱却し、</w:t>
      </w:r>
      <w:r w:rsidR="00815169">
        <w:rPr>
          <w:rFonts w:asciiTheme="minorEastAsia" w:eastAsiaTheme="minorEastAsia" w:hAnsiTheme="minorEastAsia" w:hint="eastAsia"/>
          <w:sz w:val="21"/>
          <w:szCs w:val="21"/>
        </w:rPr>
        <w:t>短時間で成果を出し、定時で帰るよう意識改革を行</w:t>
      </w:r>
      <w:r w:rsidR="004169FA">
        <w:rPr>
          <w:rFonts w:asciiTheme="minorEastAsia" w:eastAsiaTheme="minorEastAsia" w:hAnsiTheme="minorEastAsia" w:hint="eastAsia"/>
          <w:sz w:val="21"/>
          <w:szCs w:val="21"/>
        </w:rPr>
        <w:t>います</w:t>
      </w:r>
      <w:r w:rsidR="00815169" w:rsidRPr="00815169">
        <w:rPr>
          <w:rFonts w:asciiTheme="minorEastAsia" w:eastAsiaTheme="minorEastAsia" w:hAnsiTheme="minorEastAsia" w:hint="eastAsia"/>
          <w:sz w:val="21"/>
          <w:szCs w:val="21"/>
        </w:rPr>
        <w:t>。</w:t>
      </w:r>
      <w:r w:rsidR="00815169" w:rsidRPr="00815169">
        <w:rPr>
          <w:rFonts w:asciiTheme="minorEastAsia" w:eastAsiaTheme="minorEastAsia" w:hAnsiTheme="minorEastAsia"/>
          <w:sz w:val="21"/>
          <w:szCs w:val="21"/>
        </w:rPr>
        <w:t xml:space="preserve"> </w:t>
      </w:r>
    </w:p>
    <w:p w:rsidR="00815169" w:rsidRPr="00815169" w:rsidRDefault="00815169" w:rsidP="00815169">
      <w:pPr>
        <w:pStyle w:val="Default"/>
        <w:ind w:leftChars="200" w:left="420" w:firstLineChars="100" w:firstLine="210"/>
        <w:rPr>
          <w:rFonts w:asciiTheme="minorEastAsia" w:eastAsiaTheme="minorEastAsia" w:hAnsiTheme="minorEastAsia"/>
          <w:sz w:val="21"/>
          <w:szCs w:val="21"/>
        </w:rPr>
      </w:pPr>
      <w:r w:rsidRPr="00815169">
        <w:rPr>
          <w:rFonts w:asciiTheme="minorEastAsia" w:eastAsiaTheme="minorEastAsia" w:hAnsiTheme="minorEastAsia" w:hint="eastAsia"/>
          <w:sz w:val="21"/>
          <w:szCs w:val="21"/>
        </w:rPr>
        <w:lastRenderedPageBreak/>
        <w:t>また、</w:t>
      </w:r>
      <w:r w:rsidR="00FC37FF">
        <w:rPr>
          <w:rFonts w:asciiTheme="minorEastAsia" w:eastAsiaTheme="minorEastAsia" w:hAnsiTheme="minorEastAsia" w:hint="eastAsia"/>
          <w:sz w:val="21"/>
          <w:szCs w:val="21"/>
        </w:rPr>
        <w:t>ノー残業デイ</w:t>
      </w:r>
      <w:r w:rsidRPr="00815169">
        <w:rPr>
          <w:rFonts w:asciiTheme="minorEastAsia" w:eastAsiaTheme="minorEastAsia" w:hAnsiTheme="minorEastAsia" w:hint="eastAsia"/>
          <w:sz w:val="21"/>
          <w:szCs w:val="21"/>
        </w:rPr>
        <w:t>には、所属長が率先して実践するとともに職員に退庁を促し、退庁しやすい雰囲気づくりに努め</w:t>
      </w:r>
      <w:r w:rsidR="004169FA">
        <w:rPr>
          <w:rFonts w:asciiTheme="minorEastAsia" w:eastAsiaTheme="minorEastAsia" w:hAnsiTheme="minorEastAsia" w:hint="eastAsia"/>
          <w:sz w:val="21"/>
          <w:szCs w:val="21"/>
        </w:rPr>
        <w:t>ます</w:t>
      </w:r>
      <w:r w:rsidRPr="00815169">
        <w:rPr>
          <w:rFonts w:asciiTheme="minorEastAsia" w:eastAsiaTheme="minorEastAsia" w:hAnsiTheme="minorEastAsia" w:hint="eastAsia"/>
          <w:sz w:val="21"/>
          <w:szCs w:val="21"/>
        </w:rPr>
        <w:t>。</w:t>
      </w:r>
      <w:r w:rsidRPr="00815169">
        <w:rPr>
          <w:rFonts w:asciiTheme="minorEastAsia" w:eastAsiaTheme="minorEastAsia" w:hAnsiTheme="minorEastAsia"/>
          <w:sz w:val="21"/>
          <w:szCs w:val="21"/>
        </w:rPr>
        <w:t xml:space="preserve"> </w:t>
      </w:r>
    </w:p>
    <w:p w:rsidR="00815169" w:rsidRPr="00815169" w:rsidRDefault="00815169" w:rsidP="00815169">
      <w:pPr>
        <w:pStyle w:val="Default"/>
        <w:ind w:firstLineChars="200" w:firstLine="420"/>
        <w:rPr>
          <w:rFonts w:asciiTheme="minorEastAsia" w:eastAsiaTheme="minorEastAsia" w:hAnsiTheme="minorEastAsia" w:cs="ＭＳ ゴシック"/>
          <w:sz w:val="21"/>
          <w:szCs w:val="21"/>
        </w:rPr>
      </w:pPr>
      <w:r w:rsidRPr="00815169">
        <w:rPr>
          <w:rFonts w:asciiTheme="minorEastAsia" w:eastAsiaTheme="minorEastAsia" w:hAnsiTheme="minorEastAsia" w:cs="Wingdings"/>
          <w:sz w:val="21"/>
          <w:szCs w:val="21"/>
        </w:rPr>
        <w:t></w:t>
      </w:r>
      <w:r w:rsidRPr="00815169">
        <w:rPr>
          <w:rFonts w:asciiTheme="minorEastAsia" w:eastAsiaTheme="minorEastAsia" w:hAnsiTheme="minorEastAsia" w:cs="Wingdings" w:hint="eastAsia"/>
          <w:sz w:val="21"/>
          <w:szCs w:val="21"/>
        </w:rPr>
        <w:t xml:space="preserve"> </w:t>
      </w:r>
      <w:r w:rsidRPr="00FF6155">
        <w:rPr>
          <w:rFonts w:asciiTheme="minorEastAsia" w:eastAsiaTheme="minorEastAsia" w:hAnsiTheme="minorEastAsia" w:cs="ＭＳ ゴシック" w:hint="eastAsia"/>
          <w:sz w:val="21"/>
          <w:szCs w:val="21"/>
        </w:rPr>
        <w:t xml:space="preserve">質の高い短時間の業務 </w:t>
      </w:r>
    </w:p>
    <w:p w:rsidR="0012154A" w:rsidRDefault="00815169" w:rsidP="00815169">
      <w:pPr>
        <w:pStyle w:val="Default"/>
        <w:ind w:leftChars="250" w:left="525" w:firstLineChars="100" w:firstLine="210"/>
        <w:rPr>
          <w:rFonts w:asciiTheme="minorEastAsia" w:eastAsiaTheme="minorEastAsia" w:hAnsiTheme="minorEastAsia"/>
          <w:sz w:val="21"/>
          <w:szCs w:val="21"/>
        </w:rPr>
      </w:pPr>
      <w:r w:rsidRPr="00815169">
        <w:rPr>
          <w:rFonts w:asciiTheme="minorEastAsia" w:eastAsiaTheme="minorEastAsia" w:hAnsiTheme="minorEastAsia" w:hint="eastAsia"/>
          <w:sz w:val="21"/>
          <w:szCs w:val="21"/>
        </w:rPr>
        <w:t>コスト意識とスピード感を持ち、各自の業務のほか、会議・打合せ、資料作成等についても、現行の方法が最善かどうか見直し、改善に向けて取り組</w:t>
      </w:r>
      <w:r w:rsidR="004169FA">
        <w:rPr>
          <w:rFonts w:asciiTheme="minorEastAsia" w:eastAsiaTheme="minorEastAsia" w:hAnsiTheme="minorEastAsia" w:hint="eastAsia"/>
          <w:sz w:val="21"/>
          <w:szCs w:val="21"/>
        </w:rPr>
        <w:t>みます</w:t>
      </w:r>
      <w:r w:rsidRPr="00815169">
        <w:rPr>
          <w:rFonts w:asciiTheme="minorEastAsia" w:eastAsiaTheme="minorEastAsia" w:hAnsiTheme="minorEastAsia" w:hint="eastAsia"/>
          <w:sz w:val="21"/>
          <w:szCs w:val="21"/>
        </w:rPr>
        <w:t>。</w:t>
      </w:r>
    </w:p>
    <w:p w:rsidR="00815169" w:rsidRPr="00815169" w:rsidRDefault="00815169" w:rsidP="00815169">
      <w:pPr>
        <w:pStyle w:val="Default"/>
        <w:ind w:leftChars="250" w:left="525" w:firstLineChars="100" w:firstLine="210"/>
        <w:rPr>
          <w:rFonts w:asciiTheme="minorEastAsia" w:eastAsiaTheme="minorEastAsia" w:hAnsiTheme="minorEastAsia"/>
          <w:sz w:val="21"/>
          <w:szCs w:val="21"/>
        </w:rPr>
      </w:pPr>
      <w:r w:rsidRPr="00815169">
        <w:rPr>
          <w:rFonts w:asciiTheme="minorEastAsia" w:eastAsiaTheme="minorEastAsia" w:hAnsiTheme="minorEastAsia" w:hint="eastAsia"/>
          <w:sz w:val="21"/>
          <w:szCs w:val="21"/>
        </w:rPr>
        <w:t xml:space="preserve"> </w:t>
      </w:r>
    </w:p>
    <w:p w:rsidR="00815169" w:rsidRPr="0012154A" w:rsidRDefault="0012154A" w:rsidP="00C61563">
      <w:pPr>
        <w:pStyle w:val="Default"/>
        <w:numPr>
          <w:ilvl w:val="0"/>
          <w:numId w:val="2"/>
        </w:numPr>
        <w:rPr>
          <w:rFonts w:asciiTheme="minorEastAsia" w:eastAsiaTheme="minorEastAsia" w:hAnsiTheme="minorEastAsia" w:cs="ＭＳ ゴシック"/>
          <w:b/>
          <w:sz w:val="21"/>
          <w:szCs w:val="21"/>
        </w:rPr>
      </w:pPr>
      <w:r w:rsidRPr="0012154A">
        <w:rPr>
          <w:rFonts w:asciiTheme="minorEastAsia" w:eastAsiaTheme="minorEastAsia" w:hAnsiTheme="minorEastAsia" w:cs="ＭＳ ゴシック" w:hint="eastAsia"/>
          <w:b/>
          <w:sz w:val="21"/>
          <w:szCs w:val="21"/>
        </w:rPr>
        <w:t>管理的地位にある職員に占める女性職員の割合</w:t>
      </w:r>
    </w:p>
    <w:p w:rsidR="002B5A4C" w:rsidRPr="002B5A4C" w:rsidRDefault="0012154A" w:rsidP="00046317">
      <w:pPr>
        <w:ind w:left="210" w:hangingChars="100" w:hanging="210"/>
      </w:pPr>
      <w:r>
        <w:rPr>
          <w:rFonts w:hint="eastAsia"/>
        </w:rPr>
        <w:t xml:space="preserve">　　女性職員の管理職登用について、積極的に</w:t>
      </w:r>
      <w:r w:rsidR="007446C9">
        <w:rPr>
          <w:rFonts w:hint="eastAsia"/>
        </w:rPr>
        <w:t>推進</w:t>
      </w:r>
      <w:r>
        <w:rPr>
          <w:rFonts w:hint="eastAsia"/>
        </w:rPr>
        <w:t>し、行政施策における女性の参画の拡大に努め</w:t>
      </w:r>
      <w:r w:rsidR="00C61563">
        <w:rPr>
          <w:rFonts w:hint="eastAsia"/>
        </w:rPr>
        <w:t>ます</w:t>
      </w:r>
      <w:r w:rsidR="00494E33">
        <w:rPr>
          <w:rFonts w:hint="eastAsia"/>
        </w:rPr>
        <w:t>。</w:t>
      </w:r>
      <w:r w:rsidR="00892103">
        <w:rPr>
          <w:rFonts w:hint="eastAsia"/>
        </w:rPr>
        <w:t>更に</w:t>
      </w:r>
      <w:r w:rsidR="00494E33">
        <w:rPr>
          <w:rFonts w:hint="eastAsia"/>
        </w:rPr>
        <w:t>女性職員の積極的な登用を進め、管理職登用率３０％を目指</w:t>
      </w:r>
      <w:r w:rsidR="00C61563">
        <w:rPr>
          <w:rFonts w:hint="eastAsia"/>
        </w:rPr>
        <w:t>しま</w:t>
      </w:r>
      <w:r w:rsidR="00494E33">
        <w:rPr>
          <w:rFonts w:hint="eastAsia"/>
        </w:rPr>
        <w:t>す</w:t>
      </w:r>
      <w:r>
        <w:rPr>
          <w:rFonts w:hint="eastAsia"/>
        </w:rPr>
        <w:t>。</w:t>
      </w:r>
    </w:p>
    <w:p w:rsidR="00190C6A" w:rsidRDefault="006D4392" w:rsidP="00046317">
      <w:pPr>
        <w:ind w:left="210" w:hangingChars="100" w:hanging="210"/>
      </w:pPr>
      <w:r>
        <w:rPr>
          <w:rFonts w:hint="eastAsia"/>
        </w:rPr>
        <w:t>（参考）</w:t>
      </w:r>
    </w:p>
    <w:p w:rsidR="00A22EA4" w:rsidRDefault="00A22EA4" w:rsidP="00046317">
      <w:pPr>
        <w:ind w:left="210" w:hangingChars="100" w:hanging="210"/>
      </w:pPr>
      <w:r>
        <w:rPr>
          <w:rFonts w:hint="eastAsia"/>
        </w:rPr>
        <w:t xml:space="preserve">　○平成</w:t>
      </w:r>
      <w:r>
        <w:rPr>
          <w:rFonts w:hint="eastAsia"/>
        </w:rPr>
        <w:t>27</w:t>
      </w:r>
      <w:r>
        <w:rPr>
          <w:rFonts w:hint="eastAsia"/>
        </w:rPr>
        <w:t>年度</w:t>
      </w:r>
      <w:r w:rsidR="00F245EA">
        <w:rPr>
          <w:rFonts w:hint="eastAsia"/>
        </w:rPr>
        <w:t>一般行政職の</w:t>
      </w:r>
      <w:r>
        <w:rPr>
          <w:rFonts w:hint="eastAsia"/>
        </w:rPr>
        <w:t>管理職登用率</w:t>
      </w:r>
    </w:p>
    <w:tbl>
      <w:tblPr>
        <w:tblStyle w:val="a7"/>
        <w:tblW w:w="0" w:type="auto"/>
        <w:tblInd w:w="210" w:type="dxa"/>
        <w:tblLook w:val="04A0" w:firstRow="1" w:lastRow="0" w:firstColumn="1" w:lastColumn="0" w:noHBand="0" w:noVBand="1"/>
      </w:tblPr>
      <w:tblGrid>
        <w:gridCol w:w="1866"/>
        <w:gridCol w:w="1867"/>
        <w:gridCol w:w="1879"/>
        <w:gridCol w:w="1868"/>
        <w:gridCol w:w="1880"/>
      </w:tblGrid>
      <w:tr w:rsidR="00A22EA4" w:rsidTr="00A22EA4">
        <w:tc>
          <w:tcPr>
            <w:tcW w:w="1910" w:type="dxa"/>
          </w:tcPr>
          <w:p w:rsidR="00A22EA4" w:rsidRPr="00A22EA4" w:rsidRDefault="00A22EA4" w:rsidP="00A22EA4">
            <w:pPr>
              <w:jc w:val="center"/>
            </w:pPr>
            <w:r>
              <w:rPr>
                <w:rFonts w:hint="eastAsia"/>
              </w:rPr>
              <w:t>管理職数</w:t>
            </w:r>
          </w:p>
        </w:tc>
        <w:tc>
          <w:tcPr>
            <w:tcW w:w="1910" w:type="dxa"/>
          </w:tcPr>
          <w:p w:rsidR="00A22EA4" w:rsidRDefault="00A22EA4" w:rsidP="00A22EA4">
            <w:pPr>
              <w:jc w:val="center"/>
            </w:pPr>
            <w:r>
              <w:rPr>
                <w:rFonts w:hint="eastAsia"/>
              </w:rPr>
              <w:t>男性管理職数</w:t>
            </w:r>
          </w:p>
        </w:tc>
        <w:tc>
          <w:tcPr>
            <w:tcW w:w="1910" w:type="dxa"/>
          </w:tcPr>
          <w:p w:rsidR="00A22EA4" w:rsidRDefault="00A22EA4" w:rsidP="00A22EA4">
            <w:pPr>
              <w:jc w:val="center"/>
            </w:pPr>
            <w:r>
              <w:rPr>
                <w:rFonts w:hint="eastAsia"/>
              </w:rPr>
              <w:t>登用率（％）</w:t>
            </w:r>
          </w:p>
        </w:tc>
        <w:tc>
          <w:tcPr>
            <w:tcW w:w="1911" w:type="dxa"/>
          </w:tcPr>
          <w:p w:rsidR="00A22EA4" w:rsidRPr="008176DE" w:rsidRDefault="00A22EA4" w:rsidP="00A22EA4">
            <w:pPr>
              <w:jc w:val="center"/>
              <w:rPr>
                <w:b/>
              </w:rPr>
            </w:pPr>
            <w:r w:rsidRPr="008176DE">
              <w:rPr>
                <w:rFonts w:hint="eastAsia"/>
                <w:b/>
              </w:rPr>
              <w:t>女性管理職数</w:t>
            </w:r>
          </w:p>
        </w:tc>
        <w:tc>
          <w:tcPr>
            <w:tcW w:w="1911" w:type="dxa"/>
          </w:tcPr>
          <w:p w:rsidR="00A22EA4" w:rsidRPr="008176DE" w:rsidRDefault="00A22EA4" w:rsidP="00A22EA4">
            <w:pPr>
              <w:jc w:val="center"/>
              <w:rPr>
                <w:b/>
              </w:rPr>
            </w:pPr>
            <w:r w:rsidRPr="008176DE">
              <w:rPr>
                <w:rFonts w:hint="eastAsia"/>
                <w:b/>
              </w:rPr>
              <w:t>登用率（％）</w:t>
            </w:r>
          </w:p>
        </w:tc>
      </w:tr>
      <w:tr w:rsidR="00A22EA4" w:rsidTr="00A22EA4">
        <w:tc>
          <w:tcPr>
            <w:tcW w:w="1910" w:type="dxa"/>
          </w:tcPr>
          <w:p w:rsidR="00A22EA4" w:rsidRDefault="00986EE4" w:rsidP="00A22EA4">
            <w:pPr>
              <w:jc w:val="center"/>
            </w:pPr>
            <w:r>
              <w:rPr>
                <w:rFonts w:hint="eastAsia"/>
              </w:rPr>
              <w:t>３８</w:t>
            </w:r>
          </w:p>
        </w:tc>
        <w:tc>
          <w:tcPr>
            <w:tcW w:w="1910" w:type="dxa"/>
          </w:tcPr>
          <w:p w:rsidR="00A22EA4" w:rsidRDefault="00986EE4" w:rsidP="00A22EA4">
            <w:pPr>
              <w:jc w:val="center"/>
            </w:pPr>
            <w:r>
              <w:rPr>
                <w:rFonts w:hint="eastAsia"/>
              </w:rPr>
              <w:t>３５</w:t>
            </w:r>
          </w:p>
        </w:tc>
        <w:tc>
          <w:tcPr>
            <w:tcW w:w="1910" w:type="dxa"/>
          </w:tcPr>
          <w:p w:rsidR="00A22EA4" w:rsidRDefault="000F693C" w:rsidP="000F693C">
            <w:pPr>
              <w:jc w:val="center"/>
            </w:pPr>
            <w:r>
              <w:rPr>
                <w:rFonts w:hint="eastAsia"/>
              </w:rPr>
              <w:t>９２</w:t>
            </w:r>
            <w:r w:rsidR="007C5B6B">
              <w:rPr>
                <w:rFonts w:hint="eastAsia"/>
              </w:rPr>
              <w:t>．</w:t>
            </w:r>
            <w:r>
              <w:rPr>
                <w:rFonts w:hint="eastAsia"/>
              </w:rPr>
              <w:t>１</w:t>
            </w:r>
          </w:p>
        </w:tc>
        <w:tc>
          <w:tcPr>
            <w:tcW w:w="1911" w:type="dxa"/>
          </w:tcPr>
          <w:p w:rsidR="00A22EA4" w:rsidRPr="008176DE" w:rsidRDefault="007C5B6B" w:rsidP="00A22EA4">
            <w:pPr>
              <w:jc w:val="center"/>
              <w:rPr>
                <w:b/>
              </w:rPr>
            </w:pPr>
            <w:r w:rsidRPr="008176DE">
              <w:rPr>
                <w:rFonts w:hint="eastAsia"/>
                <w:b/>
              </w:rPr>
              <w:t>３</w:t>
            </w:r>
          </w:p>
        </w:tc>
        <w:tc>
          <w:tcPr>
            <w:tcW w:w="1911" w:type="dxa"/>
          </w:tcPr>
          <w:p w:rsidR="00A22EA4" w:rsidRPr="008176DE" w:rsidRDefault="000F693C" w:rsidP="000F693C">
            <w:pPr>
              <w:jc w:val="center"/>
              <w:rPr>
                <w:b/>
              </w:rPr>
            </w:pPr>
            <w:r>
              <w:rPr>
                <w:rFonts w:hint="eastAsia"/>
                <w:b/>
              </w:rPr>
              <w:t>７</w:t>
            </w:r>
            <w:r w:rsidR="007C5B6B" w:rsidRPr="008176DE">
              <w:rPr>
                <w:rFonts w:hint="eastAsia"/>
                <w:b/>
              </w:rPr>
              <w:t>．</w:t>
            </w:r>
            <w:r>
              <w:rPr>
                <w:rFonts w:hint="eastAsia"/>
                <w:b/>
              </w:rPr>
              <w:t>９</w:t>
            </w:r>
          </w:p>
        </w:tc>
      </w:tr>
    </w:tbl>
    <w:p w:rsidR="006D4392" w:rsidRDefault="006D4392" w:rsidP="00046317">
      <w:pPr>
        <w:ind w:left="210" w:hangingChars="100" w:hanging="210"/>
      </w:pPr>
    </w:p>
    <w:p w:rsidR="008176DE" w:rsidRDefault="008176DE" w:rsidP="008176DE">
      <w:pPr>
        <w:ind w:left="211" w:hangingChars="100" w:hanging="211"/>
        <w:rPr>
          <w:b/>
        </w:rPr>
      </w:pPr>
      <w:r w:rsidRPr="008176DE">
        <w:rPr>
          <w:rFonts w:hint="eastAsia"/>
          <w:b/>
        </w:rPr>
        <w:t>⑤各役職段階にある職員に占める女性職員の割合</w:t>
      </w:r>
    </w:p>
    <w:p w:rsidR="001F0B79" w:rsidRPr="00C61563" w:rsidRDefault="001F0B79" w:rsidP="001F0B79">
      <w:pPr>
        <w:autoSpaceDE w:val="0"/>
        <w:autoSpaceDN w:val="0"/>
        <w:adjustRightInd w:val="0"/>
        <w:ind w:firstLineChars="100" w:firstLine="210"/>
        <w:jc w:val="left"/>
        <w:rPr>
          <w:rFonts w:asciiTheme="minorEastAsia" w:hAnsiTheme="minorEastAsia" w:cs="ＭＳ Ｐ明朝"/>
          <w:b/>
          <w:color w:val="000000"/>
          <w:kern w:val="0"/>
          <w:szCs w:val="21"/>
        </w:rPr>
      </w:pPr>
      <w:r>
        <w:rPr>
          <w:rFonts w:asciiTheme="minorEastAsia" w:hAnsiTheme="minorEastAsia" w:cs="ＭＳ Ｐ明朝" w:hint="eastAsia"/>
          <w:color w:val="000000"/>
          <w:kern w:val="0"/>
          <w:szCs w:val="21"/>
        </w:rPr>
        <w:t>◆</w:t>
      </w:r>
      <w:r w:rsidRPr="00C61563">
        <w:rPr>
          <w:rFonts w:asciiTheme="minorEastAsia" w:hAnsiTheme="minorEastAsia" w:cs="ＭＳ Ｐ明朝" w:hint="eastAsia"/>
          <w:b/>
          <w:color w:val="000000"/>
          <w:kern w:val="0"/>
          <w:szCs w:val="21"/>
        </w:rPr>
        <w:t>柔軟な人事管理</w:t>
      </w:r>
      <w:r w:rsidRPr="00C61563">
        <w:rPr>
          <w:rFonts w:asciiTheme="minorEastAsia" w:hAnsiTheme="minorEastAsia" w:cs="ＭＳ Ｐ明朝"/>
          <w:b/>
          <w:color w:val="000000"/>
          <w:kern w:val="0"/>
          <w:szCs w:val="21"/>
        </w:rPr>
        <w:t xml:space="preserve"> </w:t>
      </w:r>
    </w:p>
    <w:p w:rsidR="001F0B79" w:rsidRPr="001F0B79" w:rsidRDefault="001F0B79" w:rsidP="0095044A">
      <w:pPr>
        <w:autoSpaceDE w:val="0"/>
        <w:autoSpaceDN w:val="0"/>
        <w:adjustRightInd w:val="0"/>
        <w:ind w:leftChars="200" w:left="420" w:firstLineChars="100" w:firstLine="210"/>
        <w:jc w:val="left"/>
        <w:rPr>
          <w:rFonts w:asciiTheme="minorEastAsia" w:hAnsiTheme="minorEastAsia" w:cs="ＭＳ Ｐ明朝"/>
          <w:color w:val="000000"/>
          <w:kern w:val="0"/>
          <w:szCs w:val="21"/>
        </w:rPr>
      </w:pPr>
      <w:r w:rsidRPr="001F0B79">
        <w:rPr>
          <w:rFonts w:asciiTheme="minorEastAsia" w:hAnsiTheme="minorEastAsia" w:cs="ＭＳ Ｐ明朝" w:hint="eastAsia"/>
          <w:color w:val="000000"/>
          <w:kern w:val="0"/>
          <w:szCs w:val="21"/>
        </w:rPr>
        <w:t>女性職員の活躍推進に向け、自治研修関係機関等と連携し、女性職員の多様な働き方に関するセミナーや女性職員向けのキャリアデザイン研修などの参加を呼びかけ</w:t>
      </w:r>
      <w:r w:rsidR="001E1AA8">
        <w:rPr>
          <w:rFonts w:asciiTheme="minorEastAsia" w:hAnsiTheme="minorEastAsia" w:cs="ＭＳ Ｐ明朝" w:hint="eastAsia"/>
          <w:color w:val="000000"/>
          <w:kern w:val="0"/>
          <w:szCs w:val="21"/>
        </w:rPr>
        <w:t>ます</w:t>
      </w:r>
      <w:r w:rsidRPr="001F0B79">
        <w:rPr>
          <w:rFonts w:asciiTheme="minorEastAsia" w:hAnsiTheme="minorEastAsia" w:cs="ＭＳ Ｐ明朝" w:hint="eastAsia"/>
          <w:color w:val="000000"/>
          <w:kern w:val="0"/>
          <w:szCs w:val="21"/>
        </w:rPr>
        <w:t>。</w:t>
      </w:r>
      <w:r w:rsidRPr="001F0B79">
        <w:rPr>
          <w:rFonts w:asciiTheme="minorEastAsia" w:hAnsiTheme="minorEastAsia" w:cs="ＭＳ Ｐ明朝"/>
          <w:color w:val="000000"/>
          <w:kern w:val="0"/>
          <w:szCs w:val="21"/>
        </w:rPr>
        <w:t xml:space="preserve"> </w:t>
      </w:r>
    </w:p>
    <w:p w:rsidR="001F0B79" w:rsidRPr="001F0B79" w:rsidRDefault="001F0B79" w:rsidP="001F0B79">
      <w:pPr>
        <w:autoSpaceDE w:val="0"/>
        <w:autoSpaceDN w:val="0"/>
        <w:adjustRightInd w:val="0"/>
        <w:ind w:leftChars="200" w:left="420"/>
        <w:jc w:val="left"/>
        <w:rPr>
          <w:rFonts w:asciiTheme="minorEastAsia" w:hAnsiTheme="minorEastAsia" w:cs="ＭＳ Ｐ明朝"/>
          <w:color w:val="000000"/>
          <w:kern w:val="0"/>
          <w:szCs w:val="21"/>
        </w:rPr>
      </w:pPr>
      <w:r w:rsidRPr="001F0B79">
        <w:rPr>
          <w:rFonts w:asciiTheme="minorEastAsia" w:hAnsiTheme="minorEastAsia" w:cs="ＭＳ Ｐ明朝" w:hint="eastAsia"/>
          <w:color w:val="000000"/>
          <w:kern w:val="0"/>
          <w:szCs w:val="21"/>
        </w:rPr>
        <w:t>女性が能力を十分発揮し活躍するためには、充実した仕事やチャレンジした経験を積み重ねることが非常に重要であるため、子育て中の職員であっても、自己申告書や職員とのヒアリングなどをもとに、可能な範囲でそのような経験を積み重ねることができるような人事異動、人事配置に配慮</w:t>
      </w:r>
      <w:r w:rsidR="001E1AA8">
        <w:rPr>
          <w:rFonts w:asciiTheme="minorEastAsia" w:hAnsiTheme="minorEastAsia" w:cs="ＭＳ Ｐ明朝" w:hint="eastAsia"/>
          <w:color w:val="000000"/>
          <w:kern w:val="0"/>
          <w:szCs w:val="21"/>
        </w:rPr>
        <w:t>します</w:t>
      </w:r>
      <w:r w:rsidRPr="001F0B79">
        <w:rPr>
          <w:rFonts w:asciiTheme="minorEastAsia" w:hAnsiTheme="minorEastAsia" w:cs="ＭＳ Ｐ明朝" w:hint="eastAsia"/>
          <w:color w:val="000000"/>
          <w:kern w:val="0"/>
          <w:szCs w:val="21"/>
        </w:rPr>
        <w:t>。</w:t>
      </w:r>
      <w:r w:rsidRPr="001F0B79">
        <w:rPr>
          <w:rFonts w:asciiTheme="minorEastAsia" w:hAnsiTheme="minorEastAsia" w:cs="ＭＳ Ｐ明朝"/>
          <w:color w:val="000000"/>
          <w:kern w:val="0"/>
          <w:szCs w:val="21"/>
        </w:rPr>
        <w:t xml:space="preserve"> </w:t>
      </w:r>
    </w:p>
    <w:p w:rsidR="001F0B79" w:rsidRPr="00C61563" w:rsidRDefault="00AC6B46" w:rsidP="00AC6B46">
      <w:pPr>
        <w:autoSpaceDE w:val="0"/>
        <w:autoSpaceDN w:val="0"/>
        <w:adjustRightInd w:val="0"/>
        <w:ind w:firstLineChars="100" w:firstLine="210"/>
        <w:jc w:val="left"/>
        <w:rPr>
          <w:rFonts w:asciiTheme="minorEastAsia" w:hAnsiTheme="minorEastAsia" w:cs="ＭＳ Ｐ明朝"/>
          <w:b/>
          <w:color w:val="000000"/>
          <w:kern w:val="0"/>
          <w:szCs w:val="21"/>
        </w:rPr>
      </w:pPr>
      <w:r>
        <w:rPr>
          <w:rFonts w:asciiTheme="minorEastAsia" w:hAnsiTheme="minorEastAsia" w:cs="ＭＳ Ｐ明朝" w:hint="eastAsia"/>
          <w:color w:val="000000"/>
          <w:kern w:val="0"/>
          <w:szCs w:val="21"/>
        </w:rPr>
        <w:t>◆</w:t>
      </w:r>
      <w:r w:rsidR="001F0B79" w:rsidRPr="00C61563">
        <w:rPr>
          <w:rFonts w:asciiTheme="minorEastAsia" w:hAnsiTheme="minorEastAsia" w:cs="ＭＳ Ｐ明朝" w:hint="eastAsia"/>
          <w:b/>
          <w:color w:val="000000"/>
          <w:kern w:val="0"/>
          <w:szCs w:val="21"/>
        </w:rPr>
        <w:t>男女を通じた働き方改革への取り組み</w:t>
      </w:r>
      <w:r w:rsidR="001F0B79" w:rsidRPr="00C61563">
        <w:rPr>
          <w:rFonts w:asciiTheme="minorEastAsia" w:hAnsiTheme="minorEastAsia" w:cs="ＭＳ Ｐ明朝"/>
          <w:b/>
          <w:color w:val="000000"/>
          <w:kern w:val="0"/>
          <w:szCs w:val="21"/>
        </w:rPr>
        <w:t xml:space="preserve"> </w:t>
      </w:r>
    </w:p>
    <w:p w:rsidR="008176DE" w:rsidRPr="001F0B79" w:rsidRDefault="001F0B79" w:rsidP="00994E60">
      <w:pPr>
        <w:autoSpaceDE w:val="0"/>
        <w:autoSpaceDN w:val="0"/>
        <w:adjustRightInd w:val="0"/>
        <w:ind w:leftChars="200" w:left="420" w:firstLineChars="100" w:firstLine="210"/>
        <w:jc w:val="left"/>
        <w:rPr>
          <w:rFonts w:asciiTheme="minorEastAsia" w:hAnsiTheme="minorEastAsia"/>
          <w:b/>
          <w:szCs w:val="21"/>
        </w:rPr>
      </w:pPr>
      <w:r w:rsidRPr="001F0B79">
        <w:rPr>
          <w:rFonts w:asciiTheme="minorEastAsia" w:hAnsiTheme="minorEastAsia" w:cs="ＭＳ Ｐ明朝" w:hint="eastAsia"/>
          <w:color w:val="000000"/>
          <w:kern w:val="0"/>
          <w:szCs w:val="21"/>
        </w:rPr>
        <w:t>育児や介護等の事情のため、すべての労働者等が十分な能力を発揮できるようにするためには、長時間労働を前提としない働き方の構築、人事評価への反映等これまでの働き方に関する意識改革を進め</w:t>
      </w:r>
      <w:r w:rsidR="00B3252C">
        <w:rPr>
          <w:rFonts w:asciiTheme="minorEastAsia" w:hAnsiTheme="minorEastAsia" w:cs="ＭＳ Ｐ明朝" w:hint="eastAsia"/>
          <w:color w:val="000000"/>
          <w:kern w:val="0"/>
          <w:szCs w:val="21"/>
        </w:rPr>
        <w:t>ます</w:t>
      </w:r>
      <w:r w:rsidRPr="001F0B79">
        <w:rPr>
          <w:rFonts w:asciiTheme="minorEastAsia" w:hAnsiTheme="minorEastAsia" w:cs="ＭＳ Ｐ明朝" w:hint="eastAsia"/>
          <w:color w:val="000000"/>
          <w:kern w:val="0"/>
          <w:szCs w:val="21"/>
        </w:rPr>
        <w:t>。</w:t>
      </w:r>
    </w:p>
    <w:p w:rsidR="008176DE" w:rsidRPr="008176DE" w:rsidRDefault="008176DE" w:rsidP="008176DE">
      <w:pPr>
        <w:ind w:left="210" w:hangingChars="100" w:hanging="210"/>
      </w:pPr>
      <w:r w:rsidRPr="008176DE">
        <w:rPr>
          <w:rFonts w:hint="eastAsia"/>
        </w:rPr>
        <w:t>（参考）</w:t>
      </w:r>
    </w:p>
    <w:p w:rsidR="00F245EA" w:rsidRPr="00F245EA" w:rsidRDefault="00F245EA" w:rsidP="00046317">
      <w:pPr>
        <w:ind w:left="210" w:hangingChars="100" w:hanging="210"/>
      </w:pPr>
      <w:r>
        <w:rPr>
          <w:rFonts w:hint="eastAsia"/>
        </w:rPr>
        <w:t xml:space="preserve">　○平成</w:t>
      </w:r>
      <w:r>
        <w:rPr>
          <w:rFonts w:hint="eastAsia"/>
        </w:rPr>
        <w:t>27</w:t>
      </w:r>
      <w:r>
        <w:rPr>
          <w:rFonts w:hint="eastAsia"/>
        </w:rPr>
        <w:t>年度一般行政職の役職別の女性職員数</w:t>
      </w:r>
    </w:p>
    <w:tbl>
      <w:tblPr>
        <w:tblStyle w:val="a7"/>
        <w:tblW w:w="0" w:type="auto"/>
        <w:tblLook w:val="04A0" w:firstRow="1" w:lastRow="0" w:firstColumn="1" w:lastColumn="0" w:noHBand="0" w:noVBand="1"/>
      </w:tblPr>
      <w:tblGrid>
        <w:gridCol w:w="2385"/>
        <w:gridCol w:w="2385"/>
        <w:gridCol w:w="2385"/>
        <w:gridCol w:w="2385"/>
      </w:tblGrid>
      <w:tr w:rsidR="00F245EA" w:rsidTr="00632A07">
        <w:trPr>
          <w:trHeight w:val="347"/>
        </w:trPr>
        <w:tc>
          <w:tcPr>
            <w:tcW w:w="2385" w:type="dxa"/>
            <w:tcBorders>
              <w:bottom w:val="double" w:sz="4" w:space="0" w:color="auto"/>
            </w:tcBorders>
          </w:tcPr>
          <w:p w:rsidR="00F245EA" w:rsidRDefault="00F245EA" w:rsidP="00F245EA">
            <w:pPr>
              <w:jc w:val="center"/>
            </w:pPr>
            <w:r>
              <w:rPr>
                <w:rFonts w:hint="eastAsia"/>
              </w:rPr>
              <w:t>役</w:t>
            </w:r>
            <w:r w:rsidR="00591513">
              <w:rPr>
                <w:rFonts w:hint="eastAsia"/>
              </w:rPr>
              <w:t xml:space="preserve">　</w:t>
            </w:r>
            <w:r>
              <w:rPr>
                <w:rFonts w:hint="eastAsia"/>
              </w:rPr>
              <w:t>職</w:t>
            </w:r>
          </w:p>
        </w:tc>
        <w:tc>
          <w:tcPr>
            <w:tcW w:w="2385" w:type="dxa"/>
            <w:tcBorders>
              <w:bottom w:val="double" w:sz="4" w:space="0" w:color="auto"/>
            </w:tcBorders>
          </w:tcPr>
          <w:p w:rsidR="00F245EA" w:rsidRDefault="00F245EA" w:rsidP="00F245EA">
            <w:pPr>
              <w:jc w:val="center"/>
            </w:pPr>
            <w:r>
              <w:rPr>
                <w:rFonts w:hint="eastAsia"/>
              </w:rPr>
              <w:t>男</w:t>
            </w:r>
          </w:p>
        </w:tc>
        <w:tc>
          <w:tcPr>
            <w:tcW w:w="2385" w:type="dxa"/>
            <w:tcBorders>
              <w:bottom w:val="double" w:sz="4" w:space="0" w:color="auto"/>
            </w:tcBorders>
          </w:tcPr>
          <w:p w:rsidR="00F245EA" w:rsidRPr="00A3233D" w:rsidRDefault="00F245EA" w:rsidP="00F245EA">
            <w:pPr>
              <w:jc w:val="center"/>
              <w:rPr>
                <w:b/>
              </w:rPr>
            </w:pPr>
            <w:r w:rsidRPr="00A3233D">
              <w:rPr>
                <w:rFonts w:hint="eastAsia"/>
                <w:b/>
              </w:rPr>
              <w:t xml:space="preserve">　女（割合）</w:t>
            </w:r>
          </w:p>
        </w:tc>
        <w:tc>
          <w:tcPr>
            <w:tcW w:w="2385" w:type="dxa"/>
            <w:tcBorders>
              <w:bottom w:val="double" w:sz="4" w:space="0" w:color="auto"/>
            </w:tcBorders>
          </w:tcPr>
          <w:p w:rsidR="00F245EA" w:rsidRDefault="00F245EA" w:rsidP="00F245EA">
            <w:pPr>
              <w:jc w:val="center"/>
            </w:pPr>
            <w:r>
              <w:rPr>
                <w:rFonts w:hint="eastAsia"/>
              </w:rPr>
              <w:t>計</w:t>
            </w:r>
          </w:p>
        </w:tc>
      </w:tr>
      <w:tr w:rsidR="00F245EA" w:rsidTr="00632A07">
        <w:trPr>
          <w:trHeight w:val="358"/>
        </w:trPr>
        <w:tc>
          <w:tcPr>
            <w:tcW w:w="2385" w:type="dxa"/>
            <w:tcBorders>
              <w:top w:val="double" w:sz="4" w:space="0" w:color="auto"/>
            </w:tcBorders>
          </w:tcPr>
          <w:p w:rsidR="00F245EA" w:rsidRDefault="00591513" w:rsidP="00591513">
            <w:pPr>
              <w:jc w:val="center"/>
            </w:pPr>
            <w:r>
              <w:rPr>
                <w:rFonts w:hint="eastAsia"/>
              </w:rPr>
              <w:t>主　事</w:t>
            </w:r>
          </w:p>
        </w:tc>
        <w:tc>
          <w:tcPr>
            <w:tcW w:w="2385" w:type="dxa"/>
            <w:tcBorders>
              <w:top w:val="double" w:sz="4" w:space="0" w:color="auto"/>
            </w:tcBorders>
          </w:tcPr>
          <w:p w:rsidR="00F245EA" w:rsidRDefault="00A72618" w:rsidP="00632A07">
            <w:pPr>
              <w:jc w:val="center"/>
            </w:pPr>
            <w:r>
              <w:rPr>
                <w:rFonts w:hint="eastAsia"/>
              </w:rPr>
              <w:t>１３</w:t>
            </w:r>
          </w:p>
        </w:tc>
        <w:tc>
          <w:tcPr>
            <w:tcW w:w="2385" w:type="dxa"/>
            <w:tcBorders>
              <w:top w:val="double" w:sz="4" w:space="0" w:color="auto"/>
            </w:tcBorders>
          </w:tcPr>
          <w:p w:rsidR="00F245EA" w:rsidRPr="00A3233D" w:rsidRDefault="002C3528" w:rsidP="00A72618">
            <w:pPr>
              <w:jc w:val="center"/>
              <w:rPr>
                <w:b/>
              </w:rPr>
            </w:pPr>
            <w:r w:rsidRPr="00A3233D">
              <w:rPr>
                <w:rFonts w:hint="eastAsia"/>
                <w:b/>
              </w:rPr>
              <w:t xml:space="preserve">　　</w:t>
            </w:r>
            <w:r w:rsidR="00A72618">
              <w:rPr>
                <w:rFonts w:hint="eastAsia"/>
                <w:b/>
              </w:rPr>
              <w:t>９</w:t>
            </w:r>
            <w:r w:rsidRPr="00A3233D">
              <w:rPr>
                <w:rFonts w:hint="eastAsia"/>
                <w:b/>
              </w:rPr>
              <w:t>（</w:t>
            </w:r>
            <w:r w:rsidR="00A72618">
              <w:rPr>
                <w:rFonts w:hint="eastAsia"/>
                <w:b/>
              </w:rPr>
              <w:t>４０．９</w:t>
            </w:r>
            <w:r w:rsidRPr="00A3233D">
              <w:rPr>
                <w:rFonts w:hint="eastAsia"/>
                <w:b/>
              </w:rPr>
              <w:t>％）</w:t>
            </w:r>
          </w:p>
        </w:tc>
        <w:tc>
          <w:tcPr>
            <w:tcW w:w="2385" w:type="dxa"/>
            <w:tcBorders>
              <w:top w:val="double" w:sz="4" w:space="0" w:color="auto"/>
            </w:tcBorders>
          </w:tcPr>
          <w:p w:rsidR="00F245EA" w:rsidRDefault="00A72618" w:rsidP="00385940">
            <w:pPr>
              <w:jc w:val="center"/>
            </w:pPr>
            <w:r>
              <w:rPr>
                <w:rFonts w:hint="eastAsia"/>
              </w:rPr>
              <w:t>２２</w:t>
            </w:r>
          </w:p>
        </w:tc>
      </w:tr>
      <w:tr w:rsidR="00F245EA" w:rsidTr="00632A07">
        <w:trPr>
          <w:trHeight w:val="347"/>
        </w:trPr>
        <w:tc>
          <w:tcPr>
            <w:tcW w:w="2385" w:type="dxa"/>
          </w:tcPr>
          <w:p w:rsidR="00F245EA" w:rsidRDefault="00591513" w:rsidP="00591513">
            <w:pPr>
              <w:jc w:val="center"/>
            </w:pPr>
            <w:r>
              <w:rPr>
                <w:rFonts w:hint="eastAsia"/>
              </w:rPr>
              <w:t>主　査</w:t>
            </w:r>
          </w:p>
        </w:tc>
        <w:tc>
          <w:tcPr>
            <w:tcW w:w="2385" w:type="dxa"/>
          </w:tcPr>
          <w:p w:rsidR="00F245EA" w:rsidRDefault="00A72618" w:rsidP="00632A07">
            <w:pPr>
              <w:jc w:val="center"/>
            </w:pPr>
            <w:r>
              <w:rPr>
                <w:rFonts w:hint="eastAsia"/>
              </w:rPr>
              <w:t>４</w:t>
            </w:r>
          </w:p>
        </w:tc>
        <w:tc>
          <w:tcPr>
            <w:tcW w:w="2385" w:type="dxa"/>
          </w:tcPr>
          <w:p w:rsidR="00F245EA" w:rsidRPr="00A3233D" w:rsidRDefault="00A72618" w:rsidP="00A72618">
            <w:pPr>
              <w:jc w:val="center"/>
              <w:rPr>
                <w:b/>
              </w:rPr>
            </w:pPr>
            <w:r>
              <w:rPr>
                <w:rFonts w:hint="eastAsia"/>
                <w:b/>
              </w:rPr>
              <w:t xml:space="preserve">　</w:t>
            </w:r>
            <w:r>
              <w:rPr>
                <w:b/>
              </w:rPr>
              <w:t xml:space="preserve">　</w:t>
            </w:r>
            <w:r>
              <w:rPr>
                <w:rFonts w:hint="eastAsia"/>
                <w:b/>
              </w:rPr>
              <w:t>２</w:t>
            </w:r>
            <w:r w:rsidR="002C3528" w:rsidRPr="00A3233D">
              <w:rPr>
                <w:rFonts w:hint="eastAsia"/>
                <w:b/>
              </w:rPr>
              <w:t>（</w:t>
            </w:r>
            <w:r>
              <w:rPr>
                <w:rFonts w:hint="eastAsia"/>
                <w:b/>
              </w:rPr>
              <w:t>３３．３</w:t>
            </w:r>
            <w:r w:rsidR="002C3528" w:rsidRPr="00A3233D">
              <w:rPr>
                <w:rFonts w:hint="eastAsia"/>
                <w:b/>
              </w:rPr>
              <w:t>％）</w:t>
            </w:r>
          </w:p>
        </w:tc>
        <w:tc>
          <w:tcPr>
            <w:tcW w:w="2385" w:type="dxa"/>
          </w:tcPr>
          <w:p w:rsidR="00F245EA" w:rsidRDefault="00385940" w:rsidP="00385940">
            <w:pPr>
              <w:jc w:val="center"/>
            </w:pPr>
            <w:r>
              <w:rPr>
                <w:rFonts w:hint="eastAsia"/>
              </w:rPr>
              <w:t>６</w:t>
            </w:r>
          </w:p>
        </w:tc>
      </w:tr>
      <w:tr w:rsidR="00F245EA" w:rsidTr="00632A07">
        <w:trPr>
          <w:trHeight w:val="347"/>
        </w:trPr>
        <w:tc>
          <w:tcPr>
            <w:tcW w:w="2385" w:type="dxa"/>
          </w:tcPr>
          <w:p w:rsidR="00F245EA" w:rsidRDefault="00591513" w:rsidP="00591513">
            <w:pPr>
              <w:jc w:val="center"/>
            </w:pPr>
            <w:r>
              <w:rPr>
                <w:rFonts w:hint="eastAsia"/>
              </w:rPr>
              <w:t>主　幹</w:t>
            </w:r>
          </w:p>
        </w:tc>
        <w:tc>
          <w:tcPr>
            <w:tcW w:w="2385" w:type="dxa"/>
          </w:tcPr>
          <w:p w:rsidR="00F245EA" w:rsidRDefault="00A72618" w:rsidP="00632A07">
            <w:pPr>
              <w:jc w:val="center"/>
            </w:pPr>
            <w:r>
              <w:rPr>
                <w:rFonts w:hint="eastAsia"/>
              </w:rPr>
              <w:t>１２</w:t>
            </w:r>
          </w:p>
        </w:tc>
        <w:tc>
          <w:tcPr>
            <w:tcW w:w="2385" w:type="dxa"/>
          </w:tcPr>
          <w:p w:rsidR="00F245EA" w:rsidRPr="00A3233D" w:rsidRDefault="00A72618" w:rsidP="00A72618">
            <w:pPr>
              <w:jc w:val="center"/>
              <w:rPr>
                <w:b/>
              </w:rPr>
            </w:pPr>
            <w:r>
              <w:rPr>
                <w:rFonts w:hint="eastAsia"/>
                <w:b/>
              </w:rPr>
              <w:t xml:space="preserve">　</w:t>
            </w:r>
            <w:r>
              <w:rPr>
                <w:b/>
              </w:rPr>
              <w:t xml:space="preserve">　</w:t>
            </w:r>
            <w:r>
              <w:rPr>
                <w:rFonts w:hint="eastAsia"/>
                <w:b/>
              </w:rPr>
              <w:t>５</w:t>
            </w:r>
            <w:r w:rsidR="002C3528" w:rsidRPr="00A3233D">
              <w:rPr>
                <w:rFonts w:hint="eastAsia"/>
                <w:b/>
              </w:rPr>
              <w:t>（</w:t>
            </w:r>
            <w:r>
              <w:rPr>
                <w:rFonts w:hint="eastAsia"/>
                <w:b/>
              </w:rPr>
              <w:t>２９．４</w:t>
            </w:r>
            <w:r w:rsidR="002C3528" w:rsidRPr="00A3233D">
              <w:rPr>
                <w:rFonts w:hint="eastAsia"/>
                <w:b/>
              </w:rPr>
              <w:t>％）</w:t>
            </w:r>
          </w:p>
        </w:tc>
        <w:tc>
          <w:tcPr>
            <w:tcW w:w="2385" w:type="dxa"/>
          </w:tcPr>
          <w:p w:rsidR="00F245EA" w:rsidRDefault="00385940" w:rsidP="00385940">
            <w:pPr>
              <w:jc w:val="center"/>
            </w:pPr>
            <w:r>
              <w:rPr>
                <w:rFonts w:hint="eastAsia"/>
              </w:rPr>
              <w:t>１</w:t>
            </w:r>
            <w:r w:rsidR="00A72618">
              <w:rPr>
                <w:rFonts w:hint="eastAsia"/>
              </w:rPr>
              <w:t>７</w:t>
            </w:r>
          </w:p>
        </w:tc>
      </w:tr>
      <w:tr w:rsidR="00F245EA" w:rsidTr="00632A07">
        <w:trPr>
          <w:trHeight w:val="358"/>
        </w:trPr>
        <w:tc>
          <w:tcPr>
            <w:tcW w:w="2385" w:type="dxa"/>
          </w:tcPr>
          <w:p w:rsidR="00F245EA" w:rsidRDefault="00591513" w:rsidP="00591513">
            <w:pPr>
              <w:jc w:val="center"/>
            </w:pPr>
            <w:r>
              <w:rPr>
                <w:rFonts w:hint="eastAsia"/>
              </w:rPr>
              <w:t>総括主幹</w:t>
            </w:r>
          </w:p>
        </w:tc>
        <w:tc>
          <w:tcPr>
            <w:tcW w:w="2385" w:type="dxa"/>
          </w:tcPr>
          <w:p w:rsidR="00F245EA" w:rsidRDefault="00A72618" w:rsidP="00632A07">
            <w:pPr>
              <w:jc w:val="center"/>
            </w:pPr>
            <w:r>
              <w:rPr>
                <w:rFonts w:hint="eastAsia"/>
              </w:rPr>
              <w:t>１７</w:t>
            </w:r>
          </w:p>
        </w:tc>
        <w:tc>
          <w:tcPr>
            <w:tcW w:w="2385" w:type="dxa"/>
          </w:tcPr>
          <w:p w:rsidR="00F245EA" w:rsidRPr="00A3233D" w:rsidRDefault="00A72618" w:rsidP="00A72618">
            <w:pPr>
              <w:jc w:val="center"/>
              <w:rPr>
                <w:b/>
              </w:rPr>
            </w:pPr>
            <w:r>
              <w:rPr>
                <w:rFonts w:hint="eastAsia"/>
                <w:b/>
              </w:rPr>
              <w:t xml:space="preserve">　１２</w:t>
            </w:r>
            <w:r w:rsidR="002C3528" w:rsidRPr="00A3233D">
              <w:rPr>
                <w:rFonts w:hint="eastAsia"/>
                <w:b/>
              </w:rPr>
              <w:t>（</w:t>
            </w:r>
            <w:r>
              <w:rPr>
                <w:rFonts w:hint="eastAsia"/>
                <w:b/>
              </w:rPr>
              <w:t>４１．４</w:t>
            </w:r>
            <w:r w:rsidR="002C3528" w:rsidRPr="00A3233D">
              <w:rPr>
                <w:rFonts w:hint="eastAsia"/>
                <w:b/>
              </w:rPr>
              <w:t>％）</w:t>
            </w:r>
          </w:p>
        </w:tc>
        <w:tc>
          <w:tcPr>
            <w:tcW w:w="2385" w:type="dxa"/>
          </w:tcPr>
          <w:p w:rsidR="00F245EA" w:rsidRDefault="00A72618" w:rsidP="00385940">
            <w:pPr>
              <w:jc w:val="center"/>
            </w:pPr>
            <w:r>
              <w:rPr>
                <w:rFonts w:hint="eastAsia"/>
              </w:rPr>
              <w:t>２９</w:t>
            </w:r>
          </w:p>
        </w:tc>
      </w:tr>
      <w:tr w:rsidR="00F245EA" w:rsidTr="00632A07">
        <w:trPr>
          <w:trHeight w:val="347"/>
        </w:trPr>
        <w:tc>
          <w:tcPr>
            <w:tcW w:w="2385" w:type="dxa"/>
          </w:tcPr>
          <w:p w:rsidR="00F245EA" w:rsidRDefault="00A72618" w:rsidP="00591513">
            <w:pPr>
              <w:jc w:val="center"/>
            </w:pPr>
            <w:r>
              <w:rPr>
                <w:rFonts w:hint="eastAsia"/>
              </w:rPr>
              <w:t>副参事</w:t>
            </w:r>
          </w:p>
        </w:tc>
        <w:tc>
          <w:tcPr>
            <w:tcW w:w="2385" w:type="dxa"/>
          </w:tcPr>
          <w:p w:rsidR="00F245EA" w:rsidRDefault="000D3D99" w:rsidP="00632A07">
            <w:pPr>
              <w:jc w:val="center"/>
            </w:pPr>
            <w:r>
              <w:rPr>
                <w:rFonts w:hint="eastAsia"/>
              </w:rPr>
              <w:t>６</w:t>
            </w:r>
          </w:p>
        </w:tc>
        <w:tc>
          <w:tcPr>
            <w:tcW w:w="2385" w:type="dxa"/>
          </w:tcPr>
          <w:p w:rsidR="00F245EA" w:rsidRPr="00A3233D" w:rsidRDefault="002C3528" w:rsidP="000D3D99">
            <w:pPr>
              <w:jc w:val="center"/>
              <w:rPr>
                <w:b/>
              </w:rPr>
            </w:pPr>
            <w:r w:rsidRPr="00A3233D">
              <w:rPr>
                <w:rFonts w:hint="eastAsia"/>
                <w:b/>
              </w:rPr>
              <w:t xml:space="preserve">　　</w:t>
            </w:r>
            <w:r w:rsidR="000D3D99">
              <w:rPr>
                <w:rFonts w:hint="eastAsia"/>
                <w:b/>
              </w:rPr>
              <w:t>０</w:t>
            </w:r>
            <w:r w:rsidRPr="00A3233D">
              <w:rPr>
                <w:rFonts w:hint="eastAsia"/>
                <w:b/>
              </w:rPr>
              <w:t>（</w:t>
            </w:r>
            <w:r w:rsidR="000D3D99">
              <w:rPr>
                <w:rFonts w:hint="eastAsia"/>
                <w:b/>
              </w:rPr>
              <w:t>０</w:t>
            </w:r>
            <w:r w:rsidRPr="00A3233D">
              <w:rPr>
                <w:rFonts w:hint="eastAsia"/>
                <w:b/>
              </w:rPr>
              <w:t>．</w:t>
            </w:r>
            <w:r w:rsidR="000D3D99">
              <w:rPr>
                <w:rFonts w:hint="eastAsia"/>
                <w:b/>
              </w:rPr>
              <w:t>０</w:t>
            </w:r>
            <w:r w:rsidRPr="00A3233D">
              <w:rPr>
                <w:rFonts w:hint="eastAsia"/>
                <w:b/>
              </w:rPr>
              <w:t>％）</w:t>
            </w:r>
          </w:p>
        </w:tc>
        <w:tc>
          <w:tcPr>
            <w:tcW w:w="2385" w:type="dxa"/>
          </w:tcPr>
          <w:p w:rsidR="00F245EA" w:rsidRDefault="000D3D99" w:rsidP="00385940">
            <w:pPr>
              <w:jc w:val="center"/>
            </w:pPr>
            <w:r>
              <w:rPr>
                <w:rFonts w:hint="eastAsia"/>
              </w:rPr>
              <w:t>６</w:t>
            </w:r>
          </w:p>
        </w:tc>
      </w:tr>
      <w:tr w:rsidR="00F245EA" w:rsidTr="00632A07">
        <w:trPr>
          <w:trHeight w:val="358"/>
        </w:trPr>
        <w:tc>
          <w:tcPr>
            <w:tcW w:w="2385" w:type="dxa"/>
            <w:tcBorders>
              <w:bottom w:val="double" w:sz="4" w:space="0" w:color="auto"/>
            </w:tcBorders>
          </w:tcPr>
          <w:p w:rsidR="00F245EA" w:rsidRDefault="00591513" w:rsidP="00591513">
            <w:pPr>
              <w:jc w:val="center"/>
            </w:pPr>
            <w:r>
              <w:rPr>
                <w:rFonts w:hint="eastAsia"/>
              </w:rPr>
              <w:t>参　事</w:t>
            </w:r>
          </w:p>
        </w:tc>
        <w:tc>
          <w:tcPr>
            <w:tcW w:w="2385" w:type="dxa"/>
            <w:tcBorders>
              <w:bottom w:val="double" w:sz="4" w:space="0" w:color="auto"/>
            </w:tcBorders>
          </w:tcPr>
          <w:p w:rsidR="00F245EA" w:rsidRDefault="00632A07" w:rsidP="00632A07">
            <w:pPr>
              <w:jc w:val="center"/>
            </w:pPr>
            <w:r>
              <w:rPr>
                <w:rFonts w:hint="eastAsia"/>
              </w:rPr>
              <w:t>５</w:t>
            </w:r>
          </w:p>
        </w:tc>
        <w:tc>
          <w:tcPr>
            <w:tcW w:w="2385" w:type="dxa"/>
            <w:tcBorders>
              <w:bottom w:val="double" w:sz="4" w:space="0" w:color="auto"/>
            </w:tcBorders>
          </w:tcPr>
          <w:p w:rsidR="00F245EA" w:rsidRPr="00A3233D" w:rsidRDefault="002C3528" w:rsidP="00632A07">
            <w:pPr>
              <w:jc w:val="center"/>
              <w:rPr>
                <w:b/>
              </w:rPr>
            </w:pPr>
            <w:r w:rsidRPr="00A3233D">
              <w:rPr>
                <w:rFonts w:hint="eastAsia"/>
                <w:b/>
              </w:rPr>
              <w:t xml:space="preserve">　</w:t>
            </w:r>
            <w:r w:rsidR="00632A07" w:rsidRPr="00A3233D">
              <w:rPr>
                <w:rFonts w:hint="eastAsia"/>
                <w:b/>
              </w:rPr>
              <w:t>０</w:t>
            </w:r>
            <w:r w:rsidRPr="00A3233D">
              <w:rPr>
                <w:rFonts w:hint="eastAsia"/>
                <w:b/>
              </w:rPr>
              <w:t>（０．０％）</w:t>
            </w:r>
          </w:p>
        </w:tc>
        <w:tc>
          <w:tcPr>
            <w:tcW w:w="2385" w:type="dxa"/>
            <w:tcBorders>
              <w:bottom w:val="double" w:sz="4" w:space="0" w:color="auto"/>
            </w:tcBorders>
          </w:tcPr>
          <w:p w:rsidR="00F245EA" w:rsidRDefault="00385940" w:rsidP="00385940">
            <w:pPr>
              <w:jc w:val="center"/>
            </w:pPr>
            <w:r>
              <w:rPr>
                <w:rFonts w:hint="eastAsia"/>
              </w:rPr>
              <w:t>５</w:t>
            </w:r>
          </w:p>
        </w:tc>
      </w:tr>
      <w:tr w:rsidR="00F245EA" w:rsidTr="00FA270D">
        <w:trPr>
          <w:trHeight w:val="352"/>
        </w:trPr>
        <w:tc>
          <w:tcPr>
            <w:tcW w:w="2385" w:type="dxa"/>
            <w:tcBorders>
              <w:top w:val="double" w:sz="4" w:space="0" w:color="auto"/>
            </w:tcBorders>
            <w:vAlign w:val="center"/>
          </w:tcPr>
          <w:p w:rsidR="00F245EA" w:rsidRDefault="00063342" w:rsidP="00FA270D">
            <w:pPr>
              <w:jc w:val="center"/>
            </w:pPr>
            <w:r>
              <w:rPr>
                <w:rFonts w:hint="eastAsia"/>
              </w:rPr>
              <w:t>合　計</w:t>
            </w:r>
          </w:p>
        </w:tc>
        <w:tc>
          <w:tcPr>
            <w:tcW w:w="2385" w:type="dxa"/>
            <w:tcBorders>
              <w:top w:val="double" w:sz="4" w:space="0" w:color="auto"/>
            </w:tcBorders>
            <w:vAlign w:val="center"/>
          </w:tcPr>
          <w:p w:rsidR="00F245EA" w:rsidRDefault="00A72618" w:rsidP="0095044A">
            <w:pPr>
              <w:jc w:val="center"/>
            </w:pPr>
            <w:r>
              <w:rPr>
                <w:rFonts w:hint="eastAsia"/>
              </w:rPr>
              <w:t>５７</w:t>
            </w:r>
          </w:p>
        </w:tc>
        <w:tc>
          <w:tcPr>
            <w:tcW w:w="2385" w:type="dxa"/>
            <w:tcBorders>
              <w:top w:val="double" w:sz="4" w:space="0" w:color="auto"/>
            </w:tcBorders>
          </w:tcPr>
          <w:p w:rsidR="00F245EA" w:rsidRPr="00A3233D" w:rsidRDefault="002C3528" w:rsidP="00A72618">
            <w:pPr>
              <w:spacing w:line="360" w:lineRule="auto"/>
              <w:jc w:val="center"/>
              <w:rPr>
                <w:b/>
              </w:rPr>
            </w:pPr>
            <w:r w:rsidRPr="00A3233D">
              <w:rPr>
                <w:rFonts w:hint="eastAsia"/>
                <w:b/>
              </w:rPr>
              <w:t xml:space="preserve">　</w:t>
            </w:r>
            <w:r w:rsidR="00A72618">
              <w:rPr>
                <w:rFonts w:hint="eastAsia"/>
                <w:b/>
              </w:rPr>
              <w:t>２８</w:t>
            </w:r>
            <w:r w:rsidRPr="00A3233D">
              <w:rPr>
                <w:rFonts w:hint="eastAsia"/>
                <w:b/>
              </w:rPr>
              <w:t>（</w:t>
            </w:r>
            <w:r w:rsidR="00A72618">
              <w:rPr>
                <w:rFonts w:hint="eastAsia"/>
                <w:b/>
              </w:rPr>
              <w:t>３２．９</w:t>
            </w:r>
            <w:r w:rsidRPr="00A3233D">
              <w:rPr>
                <w:rFonts w:hint="eastAsia"/>
                <w:b/>
              </w:rPr>
              <w:t>％）</w:t>
            </w:r>
          </w:p>
        </w:tc>
        <w:tc>
          <w:tcPr>
            <w:tcW w:w="2385" w:type="dxa"/>
            <w:tcBorders>
              <w:top w:val="double" w:sz="4" w:space="0" w:color="auto"/>
            </w:tcBorders>
            <w:vAlign w:val="center"/>
          </w:tcPr>
          <w:p w:rsidR="00F245EA" w:rsidRDefault="00A72618" w:rsidP="0095044A">
            <w:pPr>
              <w:jc w:val="center"/>
            </w:pPr>
            <w:r>
              <w:rPr>
                <w:rFonts w:hint="eastAsia"/>
              </w:rPr>
              <w:t>８５</w:t>
            </w:r>
          </w:p>
        </w:tc>
      </w:tr>
    </w:tbl>
    <w:p w:rsidR="00EE5139" w:rsidRDefault="00EE5139" w:rsidP="009A2E60">
      <w:pPr>
        <w:rPr>
          <w:b/>
        </w:rPr>
      </w:pPr>
    </w:p>
    <w:p w:rsidR="00F245EA" w:rsidRDefault="006641F8" w:rsidP="009A2E60">
      <w:pPr>
        <w:rPr>
          <w:b/>
        </w:rPr>
      </w:pPr>
      <w:r w:rsidRPr="006641F8">
        <w:rPr>
          <w:rFonts w:hint="eastAsia"/>
          <w:b/>
        </w:rPr>
        <w:lastRenderedPageBreak/>
        <w:t>⑥男女別の育児休業取得率及び平均取得期間</w:t>
      </w:r>
    </w:p>
    <w:p w:rsidR="006641F8" w:rsidRDefault="006641F8" w:rsidP="006641F8">
      <w:pPr>
        <w:ind w:firstLineChars="100" w:firstLine="210"/>
      </w:pPr>
      <w:r>
        <w:rPr>
          <w:rFonts w:hint="eastAsia"/>
        </w:rPr>
        <w:t>◆</w:t>
      </w:r>
      <w:r w:rsidRPr="00FD6469">
        <w:rPr>
          <w:rFonts w:hint="eastAsia"/>
          <w:b/>
        </w:rPr>
        <w:t>子育てがしやすい勤務環境の実現に向けて</w:t>
      </w:r>
    </w:p>
    <w:p w:rsidR="006641F8" w:rsidRDefault="006641F8" w:rsidP="00FF6155">
      <w:pPr>
        <w:ind w:firstLineChars="300" w:firstLine="630"/>
      </w:pPr>
      <w:r>
        <w:rPr>
          <w:rFonts w:hint="eastAsia"/>
        </w:rPr>
        <w:t>仕事と家庭の両立を支援するため、休業・休暇を取得しやすい環境づくり、働き方の見直し</w:t>
      </w:r>
    </w:p>
    <w:p w:rsidR="006641F8" w:rsidRDefault="006641F8" w:rsidP="00FF6155">
      <w:pPr>
        <w:ind w:firstLineChars="200" w:firstLine="420"/>
      </w:pPr>
      <w:r>
        <w:rPr>
          <w:rFonts w:hint="eastAsia"/>
        </w:rPr>
        <w:t>や多様な働き方の実現に向けて以下の取り組みを進め</w:t>
      </w:r>
      <w:r w:rsidR="004A598B">
        <w:rPr>
          <w:rFonts w:hint="eastAsia"/>
        </w:rPr>
        <w:t>ます</w:t>
      </w:r>
      <w:r>
        <w:rPr>
          <w:rFonts w:hint="eastAsia"/>
        </w:rPr>
        <w:t>。</w:t>
      </w:r>
    </w:p>
    <w:p w:rsidR="006641F8" w:rsidRDefault="006641F8" w:rsidP="006641F8">
      <w:r>
        <w:rPr>
          <w:rFonts w:hint="eastAsia"/>
        </w:rPr>
        <w:t>（</w:t>
      </w:r>
      <w:r>
        <w:rPr>
          <w:rFonts w:hint="eastAsia"/>
        </w:rPr>
        <w:t>1</w:t>
      </w:r>
      <w:r>
        <w:rPr>
          <w:rFonts w:hint="eastAsia"/>
        </w:rPr>
        <w:t>）制度の周知</w:t>
      </w:r>
    </w:p>
    <w:p w:rsidR="006641F8" w:rsidRDefault="006641F8" w:rsidP="00295A00">
      <w:pPr>
        <w:ind w:leftChars="150" w:left="315" w:firstLineChars="100" w:firstLine="210"/>
      </w:pPr>
      <w:r>
        <w:rPr>
          <w:rFonts w:hint="eastAsia"/>
        </w:rPr>
        <w:t>育児休業、母性保護、休暇や共済組合等による出産費用の給付等経済的な支援措置など、仕事と家庭の両立を支援する制度について職員への周知を図</w:t>
      </w:r>
      <w:r w:rsidR="004A598B">
        <w:rPr>
          <w:rFonts w:hint="eastAsia"/>
        </w:rPr>
        <w:t>ります</w:t>
      </w:r>
      <w:r>
        <w:rPr>
          <w:rFonts w:hint="eastAsia"/>
        </w:rPr>
        <w:t>。</w:t>
      </w:r>
    </w:p>
    <w:p w:rsidR="006641F8" w:rsidRDefault="006641F8" w:rsidP="006641F8">
      <w:r>
        <w:rPr>
          <w:rFonts w:hint="eastAsia"/>
        </w:rPr>
        <w:t>（</w:t>
      </w:r>
      <w:r>
        <w:rPr>
          <w:rFonts w:hint="eastAsia"/>
        </w:rPr>
        <w:t>2</w:t>
      </w:r>
      <w:r>
        <w:rPr>
          <w:rFonts w:hint="eastAsia"/>
        </w:rPr>
        <w:t>）妊娠中及び出産後における配慮</w:t>
      </w:r>
    </w:p>
    <w:p w:rsidR="006641F8" w:rsidRDefault="006641F8" w:rsidP="00295A00">
      <w:pPr>
        <w:ind w:leftChars="150" w:left="315" w:firstLineChars="100" w:firstLine="210"/>
      </w:pPr>
      <w:r>
        <w:rPr>
          <w:rFonts w:hint="eastAsia"/>
        </w:rPr>
        <w:t>妊娠中及び出産後を通じて母子の健康を適切に確保するため、次の取り組みを行い、職場全体で母性保護及び母性健康管理に配慮</w:t>
      </w:r>
      <w:r w:rsidR="004A598B">
        <w:rPr>
          <w:rFonts w:hint="eastAsia"/>
        </w:rPr>
        <w:t>します</w:t>
      </w:r>
      <w:r>
        <w:rPr>
          <w:rFonts w:hint="eastAsia"/>
        </w:rPr>
        <w:t>。</w:t>
      </w:r>
    </w:p>
    <w:p w:rsidR="006641F8" w:rsidRDefault="004614A0" w:rsidP="004614A0">
      <w:pPr>
        <w:ind w:left="210"/>
      </w:pPr>
      <w:r>
        <w:rPr>
          <w:rFonts w:hint="eastAsia"/>
        </w:rPr>
        <w:t>・</w:t>
      </w:r>
      <w:r w:rsidR="006641F8">
        <w:rPr>
          <w:rFonts w:hint="eastAsia"/>
        </w:rPr>
        <w:t>業務分担の見直し</w:t>
      </w:r>
    </w:p>
    <w:p w:rsidR="006641F8" w:rsidRDefault="006641F8" w:rsidP="00295A00">
      <w:pPr>
        <w:pStyle w:val="a8"/>
        <w:ind w:leftChars="150" w:left="315" w:firstLineChars="100" w:firstLine="210"/>
      </w:pPr>
      <w:r>
        <w:rPr>
          <w:rFonts w:hint="eastAsia"/>
        </w:rPr>
        <w:t>母親となることがわかった職員は、母性保護のために所属長や周りの職員に速やかに申し出ること</w:t>
      </w:r>
      <w:r w:rsidR="004A598B">
        <w:rPr>
          <w:rFonts w:hint="eastAsia"/>
        </w:rPr>
        <w:t>とします</w:t>
      </w:r>
      <w:r>
        <w:rPr>
          <w:rFonts w:hint="eastAsia"/>
        </w:rPr>
        <w:t>。</w:t>
      </w:r>
    </w:p>
    <w:p w:rsidR="006641F8" w:rsidRDefault="006641F8" w:rsidP="00295A00">
      <w:pPr>
        <w:ind w:leftChars="100" w:left="210" w:firstLineChars="100" w:firstLine="210"/>
      </w:pPr>
      <w:r>
        <w:rPr>
          <w:rFonts w:hint="eastAsia"/>
        </w:rPr>
        <w:t>職員が妊娠を申し出た場合、所属長は職場内の仕事の分担等の見直しを行い、その職員の負担とならないよう母性保護に努めるとともに、特定の職員に負担がかかることのないように配慮</w:t>
      </w:r>
      <w:r w:rsidR="004A598B">
        <w:rPr>
          <w:rFonts w:hint="eastAsia"/>
        </w:rPr>
        <w:t>します</w:t>
      </w:r>
      <w:r>
        <w:rPr>
          <w:rFonts w:hint="eastAsia"/>
        </w:rPr>
        <w:t>。</w:t>
      </w:r>
    </w:p>
    <w:p w:rsidR="006641F8" w:rsidRDefault="006641F8" w:rsidP="00FF6155">
      <w:pPr>
        <w:ind w:firstLineChars="200" w:firstLine="420"/>
      </w:pPr>
      <w:r>
        <w:rPr>
          <w:rFonts w:hint="eastAsia"/>
        </w:rPr>
        <w:t>周りの職員は、全員で業務の見直し等を行い、妊娠中や出産後の職員への配慮を行います。</w:t>
      </w:r>
    </w:p>
    <w:p w:rsidR="006641F8" w:rsidRDefault="004614A0" w:rsidP="004614A0">
      <w:pPr>
        <w:ind w:firstLineChars="100" w:firstLine="210"/>
      </w:pPr>
      <w:r>
        <w:rPr>
          <w:rFonts w:hint="eastAsia"/>
        </w:rPr>
        <w:t>・</w:t>
      </w:r>
      <w:r w:rsidR="006641F8">
        <w:rPr>
          <w:rFonts w:hint="eastAsia"/>
        </w:rPr>
        <w:t>産前産後休暇取得時の代替職員の確保</w:t>
      </w:r>
    </w:p>
    <w:p w:rsidR="006641F8" w:rsidRDefault="006641F8" w:rsidP="00295A00">
      <w:pPr>
        <w:pStyle w:val="a8"/>
        <w:ind w:leftChars="100" w:left="210" w:firstLineChars="100" w:firstLine="210"/>
      </w:pPr>
      <w:r>
        <w:rPr>
          <w:rFonts w:hint="eastAsia"/>
        </w:rPr>
        <w:t>職員が産前産後休暇を取得する際には、所属長は職員が安心して休暇を取得できるよう、職場内の仕事の分担の見直しを行います。また、必要に応じて臨時的任用職員等の採用により代替職員の確保に努めます。</w:t>
      </w:r>
    </w:p>
    <w:p w:rsidR="006641F8" w:rsidRDefault="006641F8" w:rsidP="006641F8">
      <w:r>
        <w:rPr>
          <w:rFonts w:hint="eastAsia"/>
        </w:rPr>
        <w:t>（</w:t>
      </w:r>
      <w:r>
        <w:rPr>
          <w:rFonts w:hint="eastAsia"/>
        </w:rPr>
        <w:t>3</w:t>
      </w:r>
      <w:r>
        <w:rPr>
          <w:rFonts w:hint="eastAsia"/>
        </w:rPr>
        <w:t>）育児休業、育児短時間勤務及び部分休業を取得しやすい環境づくり</w:t>
      </w:r>
    </w:p>
    <w:p w:rsidR="006641F8" w:rsidRDefault="006641F8" w:rsidP="00786CFB">
      <w:pPr>
        <w:ind w:leftChars="150" w:left="315" w:firstLineChars="100" w:firstLine="210"/>
      </w:pPr>
      <w:r>
        <w:rPr>
          <w:rFonts w:hint="eastAsia"/>
        </w:rPr>
        <w:t>育児休業、育児短時間勤務及び部分休業に対する職員一人ひとりの意識改革を進めるため、次の取り組みを行い、育児休業等を取得しやすい環境づくりに努めます。</w:t>
      </w:r>
    </w:p>
    <w:p w:rsidR="006641F8" w:rsidRDefault="004614A0" w:rsidP="00FD6469">
      <w:pPr>
        <w:ind w:firstLineChars="150" w:firstLine="315"/>
      </w:pPr>
      <w:r>
        <w:rPr>
          <w:rFonts w:hint="eastAsia"/>
        </w:rPr>
        <w:t>・</w:t>
      </w:r>
      <w:r w:rsidR="006641F8">
        <w:rPr>
          <w:rFonts w:hint="eastAsia"/>
        </w:rPr>
        <w:t xml:space="preserve"> </w:t>
      </w:r>
      <w:r w:rsidR="006641F8">
        <w:rPr>
          <w:rFonts w:hint="eastAsia"/>
        </w:rPr>
        <w:t>育児休業等の取得の推進</w:t>
      </w:r>
    </w:p>
    <w:p w:rsidR="006641F8" w:rsidRDefault="006641F8" w:rsidP="00FD6469">
      <w:pPr>
        <w:ind w:firstLineChars="300" w:firstLine="630"/>
      </w:pPr>
      <w:r>
        <w:rPr>
          <w:rFonts w:hint="eastAsia"/>
        </w:rPr>
        <w:t>育児休業等の取得促進のため、所属長は、母親や父親になる職員の育児休業等の予定</w:t>
      </w:r>
    </w:p>
    <w:p w:rsidR="006641F8" w:rsidRDefault="006641F8" w:rsidP="00FD6469">
      <w:pPr>
        <w:ind w:firstLineChars="200" w:firstLine="420"/>
      </w:pPr>
      <w:r>
        <w:rPr>
          <w:rFonts w:hint="eastAsia"/>
        </w:rPr>
        <w:t>を事前に把握し、育児休業等を予定していない職員については、取得を促します。</w:t>
      </w:r>
    </w:p>
    <w:p w:rsidR="006641F8" w:rsidRDefault="006641F8" w:rsidP="00786CFB">
      <w:pPr>
        <w:ind w:firstLineChars="300" w:firstLine="630"/>
      </w:pPr>
      <w:r>
        <w:rPr>
          <w:rFonts w:hint="eastAsia"/>
        </w:rPr>
        <w:t>また、周りの職員が全員で育児休業等を取得しやすい雰囲気づくりに努めるものとします。</w:t>
      </w:r>
    </w:p>
    <w:p w:rsidR="00EE5139" w:rsidRPr="006641F8" w:rsidRDefault="00EE5139" w:rsidP="00786CFB">
      <w:pPr>
        <w:ind w:firstLineChars="300" w:firstLine="630"/>
      </w:pPr>
    </w:p>
    <w:p w:rsidR="006641F8" w:rsidRDefault="002506A3" w:rsidP="009A2E60">
      <w:pPr>
        <w:rPr>
          <w:b/>
        </w:rPr>
      </w:pPr>
      <w:r>
        <w:rPr>
          <w:rFonts w:hint="eastAsia"/>
          <w:b/>
        </w:rPr>
        <w:t>⑦男性職員の配偶者出産休暇及び育児参加のための休暇取得率及び平均取得日数</w:t>
      </w:r>
    </w:p>
    <w:p w:rsidR="00F60A39" w:rsidRPr="00F60A39" w:rsidRDefault="00C5255C" w:rsidP="00C5255C">
      <w:pPr>
        <w:ind w:firstLineChars="100" w:firstLine="210"/>
      </w:pPr>
      <w:r>
        <w:rPr>
          <w:rFonts w:hint="eastAsia"/>
        </w:rPr>
        <w:t>◆</w:t>
      </w:r>
      <w:r w:rsidR="00F60A39" w:rsidRPr="004614A0">
        <w:rPr>
          <w:rFonts w:hint="eastAsia"/>
          <w:b/>
        </w:rPr>
        <w:t>育児休業取得時の代替職員の確保</w:t>
      </w:r>
      <w:r w:rsidR="00F60A39" w:rsidRPr="004614A0">
        <w:rPr>
          <w:b/>
        </w:rPr>
        <w:t xml:space="preserve"> </w:t>
      </w:r>
    </w:p>
    <w:p w:rsidR="00F60A39" w:rsidRPr="00F60A39" w:rsidRDefault="00F60A39" w:rsidP="007F1F29">
      <w:pPr>
        <w:ind w:leftChars="100" w:left="210" w:firstLineChars="100" w:firstLine="210"/>
      </w:pPr>
      <w:r w:rsidRPr="00F60A39">
        <w:rPr>
          <w:rFonts w:hint="eastAsia"/>
        </w:rPr>
        <w:t>職員が育児休業に入る際には、所属長は職員が安心して休業に入れるよう、職場内の仕事の分担の見直しを行います。また、必要に応じて、後任配置又は臨時的任用職員等の採用により代替え職員の確保に努めます。</w:t>
      </w:r>
      <w:r w:rsidRPr="00F60A39">
        <w:t xml:space="preserve"> </w:t>
      </w:r>
    </w:p>
    <w:p w:rsidR="00F60A39" w:rsidRPr="00F60A39" w:rsidRDefault="00C5255C" w:rsidP="00C5255C">
      <w:pPr>
        <w:ind w:firstLineChars="100" w:firstLine="210"/>
      </w:pPr>
      <w:r>
        <w:rPr>
          <w:rFonts w:hint="eastAsia"/>
        </w:rPr>
        <w:t>◆</w:t>
      </w:r>
      <w:r w:rsidR="00F60A39" w:rsidRPr="004614A0">
        <w:rPr>
          <w:rFonts w:hint="eastAsia"/>
          <w:b/>
        </w:rPr>
        <w:t>育児休業を取得した職員の円滑な職場復帰の支援</w:t>
      </w:r>
      <w:r w:rsidR="00F60A39" w:rsidRPr="004614A0">
        <w:rPr>
          <w:b/>
        </w:rPr>
        <w:t xml:space="preserve"> </w:t>
      </w:r>
    </w:p>
    <w:p w:rsidR="00F60A39" w:rsidRDefault="00C5255C" w:rsidP="004614A0">
      <w:pPr>
        <w:ind w:left="210" w:hangingChars="100" w:hanging="210"/>
      </w:pPr>
      <w:r>
        <w:rPr>
          <w:rFonts w:hint="eastAsia"/>
        </w:rPr>
        <w:t xml:space="preserve">　　</w:t>
      </w:r>
      <w:r w:rsidR="00F60A39" w:rsidRPr="00F60A39">
        <w:rPr>
          <w:rFonts w:hint="eastAsia"/>
        </w:rPr>
        <w:t>育児休業中の職員に対し、職場から担当業務や所属の業務に関連した情報の提供や職場復帰支援のための各種研修や講座への参加を促すなど、長期間にわたり職場を離れたとしても、職場環境の変化や自身が担当する業務に対して不安感を抱くことなく円滑に職場復帰できる環境を整えます。</w:t>
      </w:r>
      <w:r w:rsidR="00F60A39" w:rsidRPr="00F60A39">
        <w:t xml:space="preserve"> </w:t>
      </w:r>
    </w:p>
    <w:p w:rsidR="00DA1770" w:rsidRPr="00DA1770" w:rsidRDefault="00DA1770" w:rsidP="00DA1770">
      <w:pPr>
        <w:ind w:firstLineChars="100" w:firstLine="210"/>
        <w:rPr>
          <w:u w:val="single"/>
        </w:rPr>
      </w:pPr>
      <w:r w:rsidRPr="00DA1770">
        <w:rPr>
          <w:rFonts w:hint="eastAsia"/>
          <w:u w:val="single"/>
        </w:rPr>
        <w:t>このような取組を通じて、育児休業等の取得率を、平成３２年度までに</w:t>
      </w:r>
    </w:p>
    <w:p w:rsidR="00DA1770" w:rsidRPr="00DA1770" w:rsidRDefault="00D94924" w:rsidP="00DA1770">
      <w:pPr>
        <w:ind w:firstLineChars="100" w:firstLine="210"/>
        <w:rPr>
          <w:u w:val="single"/>
        </w:rPr>
      </w:pPr>
      <w:r>
        <w:rPr>
          <w:rFonts w:hint="eastAsia"/>
          <w:u w:val="single"/>
        </w:rPr>
        <w:lastRenderedPageBreak/>
        <w:t>男性職員　１０</w:t>
      </w:r>
      <w:r w:rsidR="00DA1770" w:rsidRPr="00DA1770">
        <w:rPr>
          <w:rFonts w:hint="eastAsia"/>
          <w:u w:val="single"/>
        </w:rPr>
        <w:t>％（子どもの出生時における５日間以上の連続休暇の取得率を含みます）</w:t>
      </w:r>
    </w:p>
    <w:p w:rsidR="00DA1770" w:rsidRPr="00DA1770" w:rsidRDefault="00DA1770" w:rsidP="00DA1770">
      <w:pPr>
        <w:ind w:firstLineChars="100" w:firstLine="210"/>
        <w:rPr>
          <w:u w:val="single"/>
        </w:rPr>
      </w:pPr>
      <w:r w:rsidRPr="00DA1770">
        <w:rPr>
          <w:rFonts w:hint="eastAsia"/>
          <w:u w:val="single"/>
        </w:rPr>
        <w:t>女性職員　１００％にします。</w:t>
      </w:r>
    </w:p>
    <w:p w:rsidR="00AC5EB3" w:rsidRPr="00DA1770" w:rsidRDefault="00DA1770" w:rsidP="00AC5EB3">
      <w:pPr>
        <w:ind w:firstLineChars="100" w:firstLine="210"/>
      </w:pPr>
      <w:r w:rsidRPr="00DA1770">
        <w:rPr>
          <w:rFonts w:hint="eastAsia"/>
        </w:rPr>
        <w:t xml:space="preserve">　（参考）</w:t>
      </w:r>
      <w:r w:rsidR="00AC5EB3" w:rsidRPr="00DA1770">
        <w:rPr>
          <w:rFonts w:hint="eastAsia"/>
        </w:rPr>
        <w:t>２</w:t>
      </w:r>
      <w:r w:rsidR="00AC5EB3">
        <w:rPr>
          <w:rFonts w:hint="eastAsia"/>
        </w:rPr>
        <w:t>６</w:t>
      </w:r>
      <w:r w:rsidR="00AC5EB3" w:rsidRPr="00DA1770">
        <w:rPr>
          <w:rFonts w:hint="eastAsia"/>
        </w:rPr>
        <w:t>年度　育児休業対象者なし</w:t>
      </w:r>
    </w:p>
    <w:p w:rsidR="00DA1770" w:rsidRPr="00DA1770" w:rsidRDefault="00DA1770" w:rsidP="00AC5EB3">
      <w:pPr>
        <w:ind w:firstLineChars="600" w:firstLine="1260"/>
      </w:pPr>
      <w:r w:rsidRPr="00DA1770">
        <w:rPr>
          <w:rFonts w:hint="eastAsia"/>
        </w:rPr>
        <w:t>２</w:t>
      </w:r>
      <w:r w:rsidR="00AC5EB3">
        <w:rPr>
          <w:rFonts w:hint="eastAsia"/>
        </w:rPr>
        <w:t>７</w:t>
      </w:r>
      <w:r w:rsidR="00D94924">
        <w:rPr>
          <w:rFonts w:hint="eastAsia"/>
        </w:rPr>
        <w:t>年</w:t>
      </w:r>
      <w:r w:rsidRPr="00DA1770">
        <w:rPr>
          <w:rFonts w:hint="eastAsia"/>
        </w:rPr>
        <w:t>度　育児休業等対象者（男性）</w:t>
      </w:r>
      <w:r w:rsidR="00AC5EB3">
        <w:rPr>
          <w:rFonts w:hint="eastAsia"/>
        </w:rPr>
        <w:t>０</w:t>
      </w:r>
      <w:r w:rsidRPr="00DA1770">
        <w:rPr>
          <w:rFonts w:hint="eastAsia"/>
        </w:rPr>
        <w:t xml:space="preserve">名－育児休業等取得率　男性　</w:t>
      </w:r>
      <w:r w:rsidR="00D94924">
        <w:rPr>
          <w:rFonts w:hint="eastAsia"/>
        </w:rPr>
        <w:t xml:space="preserve">　</w:t>
      </w:r>
      <w:r w:rsidRPr="00DA1770">
        <w:rPr>
          <w:rFonts w:hint="eastAsia"/>
        </w:rPr>
        <w:t>０％</w:t>
      </w:r>
    </w:p>
    <w:p w:rsidR="00DA1770" w:rsidRPr="00DA1770" w:rsidRDefault="00DA1770" w:rsidP="00796CF9">
      <w:pPr>
        <w:ind w:firstLineChars="600" w:firstLine="1260"/>
      </w:pPr>
      <w:r w:rsidRPr="00DA1770">
        <w:rPr>
          <w:rFonts w:hint="eastAsia"/>
        </w:rPr>
        <w:t>２</w:t>
      </w:r>
      <w:r w:rsidR="00AC5EB3">
        <w:rPr>
          <w:rFonts w:hint="eastAsia"/>
        </w:rPr>
        <w:t>７</w:t>
      </w:r>
      <w:r w:rsidRPr="00DA1770">
        <w:rPr>
          <w:rFonts w:hint="eastAsia"/>
        </w:rPr>
        <w:t>年度　育児休業等対象者（女性）</w:t>
      </w:r>
      <w:r w:rsidR="00AC5EB3">
        <w:rPr>
          <w:rFonts w:hint="eastAsia"/>
        </w:rPr>
        <w:t>１</w:t>
      </w:r>
      <w:r w:rsidR="00D94924">
        <w:rPr>
          <w:rFonts w:hint="eastAsia"/>
        </w:rPr>
        <w:t>名－育児休業等取得率　女性１００</w:t>
      </w:r>
      <w:r w:rsidRPr="00DA1770">
        <w:rPr>
          <w:rFonts w:hint="eastAsia"/>
        </w:rPr>
        <w:t>％</w:t>
      </w:r>
    </w:p>
    <w:p w:rsidR="00DA1770" w:rsidRPr="00DA1770" w:rsidRDefault="00DA1770" w:rsidP="00DA1770">
      <w:pPr>
        <w:ind w:firstLineChars="100" w:firstLine="210"/>
      </w:pPr>
      <w:r w:rsidRPr="00DA1770">
        <w:rPr>
          <w:rFonts w:hint="eastAsia"/>
        </w:rPr>
        <w:t xml:space="preserve">　　　　　</w:t>
      </w:r>
    </w:p>
    <w:p w:rsidR="00F60A39" w:rsidRPr="00F60A39" w:rsidRDefault="00F60A39" w:rsidP="00F60A39">
      <w:r w:rsidRPr="00F60A39">
        <w:t xml:space="preserve"> </w:t>
      </w:r>
      <w:r w:rsidRPr="00F60A39">
        <w:rPr>
          <w:rFonts w:hint="eastAsia"/>
        </w:rPr>
        <w:t>（</w:t>
      </w:r>
      <w:r w:rsidR="004614A0">
        <w:rPr>
          <w:rFonts w:hint="eastAsia"/>
        </w:rPr>
        <w:t>1</w:t>
      </w:r>
      <w:r w:rsidRPr="00F60A39">
        <w:rPr>
          <w:rFonts w:hint="eastAsia"/>
        </w:rPr>
        <w:t>）男性職員による積極的な制度の活用</w:t>
      </w:r>
      <w:r w:rsidRPr="00F60A39">
        <w:t xml:space="preserve"> </w:t>
      </w:r>
    </w:p>
    <w:p w:rsidR="00F60A39" w:rsidRPr="00F60A39" w:rsidRDefault="00F60A39" w:rsidP="00786CFB">
      <w:pPr>
        <w:ind w:leftChars="150" w:left="315" w:firstLineChars="100" w:firstLine="210"/>
      </w:pPr>
      <w:r w:rsidRPr="00F60A39">
        <w:rPr>
          <w:rFonts w:hint="eastAsia"/>
        </w:rPr>
        <w:t>妻の就労の有無にかかわらず、男性職員の育児参加を促進するため、次の取り組みを行い育児休業等の制度の積極的な活用を促します。</w:t>
      </w:r>
      <w:r w:rsidRPr="00F60A39">
        <w:t xml:space="preserve"> </w:t>
      </w:r>
    </w:p>
    <w:p w:rsidR="00F60A39" w:rsidRPr="00F60A39" w:rsidRDefault="004614A0" w:rsidP="00011E9A">
      <w:pPr>
        <w:ind w:firstLineChars="150" w:firstLine="315"/>
      </w:pPr>
      <w:r>
        <w:rPr>
          <w:rFonts w:hint="eastAsia"/>
        </w:rPr>
        <w:t>・</w:t>
      </w:r>
      <w:r w:rsidR="00F60A39" w:rsidRPr="00F60A39">
        <w:t xml:space="preserve"> </w:t>
      </w:r>
      <w:r w:rsidR="00F60A39" w:rsidRPr="00F60A39">
        <w:rPr>
          <w:rFonts w:hint="eastAsia"/>
        </w:rPr>
        <w:t>妻の出産のための休暇を取得しやすい環境づくり</w:t>
      </w:r>
      <w:r w:rsidR="00F60A39" w:rsidRPr="00F60A39">
        <w:t xml:space="preserve"> </w:t>
      </w:r>
    </w:p>
    <w:p w:rsidR="00F60A39" w:rsidRPr="00F60A39" w:rsidRDefault="00F60A39" w:rsidP="00436263">
      <w:pPr>
        <w:ind w:firstLineChars="300" w:firstLine="630"/>
      </w:pPr>
      <w:r w:rsidRPr="00F60A39">
        <w:rPr>
          <w:rFonts w:hint="eastAsia"/>
        </w:rPr>
        <w:t>妻が出産する場合の特別休暇（配偶者の分娩）（</w:t>
      </w:r>
      <w:r w:rsidR="00E11307">
        <w:rPr>
          <w:rFonts w:hint="eastAsia"/>
        </w:rPr>
        <w:t>２</w:t>
      </w:r>
      <w:r w:rsidRPr="00F60A39">
        <w:rPr>
          <w:rFonts w:hint="eastAsia"/>
        </w:rPr>
        <w:t>日）の積極的な取得の推進を図るため</w:t>
      </w:r>
      <w:r w:rsidRPr="00F60A39">
        <w:t xml:space="preserve"> </w:t>
      </w:r>
    </w:p>
    <w:p w:rsidR="00F60A39" w:rsidRPr="00F60A39" w:rsidRDefault="00F60A39" w:rsidP="00436263">
      <w:pPr>
        <w:ind w:firstLineChars="200" w:firstLine="420"/>
      </w:pPr>
      <w:r w:rsidRPr="00F60A39">
        <w:rPr>
          <w:rFonts w:hint="eastAsia"/>
        </w:rPr>
        <w:t>所属長は、父親となる職員に取得を促すとともに、取得しやすい環境づくりに努めます。</w:t>
      </w:r>
      <w:r w:rsidRPr="00F60A39">
        <w:t xml:space="preserve"> </w:t>
      </w:r>
    </w:p>
    <w:p w:rsidR="00F60A39" w:rsidRPr="00F60A39" w:rsidRDefault="004614A0" w:rsidP="00011E9A">
      <w:pPr>
        <w:ind w:firstLineChars="150" w:firstLine="315"/>
      </w:pPr>
      <w:r>
        <w:rPr>
          <w:rFonts w:hint="eastAsia"/>
        </w:rPr>
        <w:t>・</w:t>
      </w:r>
      <w:r w:rsidR="00F60A39" w:rsidRPr="00F60A39">
        <w:t xml:space="preserve"> </w:t>
      </w:r>
      <w:r w:rsidR="00F60A39" w:rsidRPr="00F60A39">
        <w:rPr>
          <w:rFonts w:hint="eastAsia"/>
        </w:rPr>
        <w:t>育児休業等を取得しやすい環境づくり</w:t>
      </w:r>
      <w:r w:rsidR="00F60A39" w:rsidRPr="00F60A39">
        <w:t xml:space="preserve"> </w:t>
      </w:r>
    </w:p>
    <w:p w:rsidR="00436263" w:rsidRDefault="00F60A39" w:rsidP="00436263">
      <w:pPr>
        <w:ind w:leftChars="250" w:left="525" w:firstLineChars="50" w:firstLine="105"/>
      </w:pPr>
      <w:r w:rsidRPr="00F60A39">
        <w:rPr>
          <w:rFonts w:hint="eastAsia"/>
        </w:rPr>
        <w:t>男性職員の育児休業等の取得の促進を図るため、所属長は、男性職員に育児休業、部分休業の</w:t>
      </w:r>
    </w:p>
    <w:p w:rsidR="006641F8" w:rsidRDefault="00F60A39" w:rsidP="00436263">
      <w:pPr>
        <w:ind w:leftChars="200" w:left="420"/>
      </w:pPr>
      <w:r w:rsidRPr="00F60A39">
        <w:rPr>
          <w:rFonts w:hint="eastAsia"/>
        </w:rPr>
        <w:t>取得を促します。また、周りの職員全員で、出生時の連続休暇を取得しやすい雰囲気づくりに努めるものとします</w:t>
      </w:r>
      <w:r w:rsidR="00EA1330">
        <w:rPr>
          <w:rFonts w:hint="eastAsia"/>
        </w:rPr>
        <w:t>。</w:t>
      </w:r>
    </w:p>
    <w:p w:rsidR="009C012A" w:rsidRPr="009C012A" w:rsidRDefault="009C012A" w:rsidP="00436263">
      <w:pPr>
        <w:ind w:leftChars="100" w:left="210" w:firstLineChars="100" w:firstLine="210"/>
      </w:pPr>
      <w:r w:rsidRPr="009C012A">
        <w:rPr>
          <w:rFonts w:hint="eastAsia"/>
        </w:rPr>
        <w:t>このような取組により、子どもの出生時に父親とな</w:t>
      </w:r>
      <w:r w:rsidR="003804E7">
        <w:rPr>
          <w:rFonts w:hint="eastAsia"/>
        </w:rPr>
        <w:t>る職員が５日間以上の連続休暇を取得する割合を増加させま</w:t>
      </w:r>
      <w:r w:rsidRPr="009C012A">
        <w:rPr>
          <w:rFonts w:hint="eastAsia"/>
        </w:rPr>
        <w:t>す。</w:t>
      </w:r>
    </w:p>
    <w:p w:rsidR="009C012A" w:rsidRPr="009C012A" w:rsidRDefault="00D94924" w:rsidP="009C012A">
      <w:r>
        <w:rPr>
          <w:rFonts w:hint="eastAsia"/>
        </w:rPr>
        <w:t xml:space="preserve">（参考）２６年度　</w:t>
      </w:r>
      <w:r w:rsidRPr="009C012A">
        <w:rPr>
          <w:rFonts w:hint="eastAsia"/>
        </w:rPr>
        <w:t>対象者なし</w:t>
      </w:r>
    </w:p>
    <w:p w:rsidR="006641F8" w:rsidRPr="009C012A" w:rsidRDefault="009C012A" w:rsidP="009C012A">
      <w:r w:rsidRPr="009C012A">
        <w:rPr>
          <w:rFonts w:hint="eastAsia"/>
        </w:rPr>
        <w:t xml:space="preserve">　　　　２７年度　対象者なし</w:t>
      </w:r>
    </w:p>
    <w:p w:rsidR="006641F8" w:rsidRPr="009C012A" w:rsidRDefault="006641F8" w:rsidP="009A2E60">
      <w:bookmarkStart w:id="0" w:name="_GoBack"/>
      <w:bookmarkEnd w:id="0"/>
    </w:p>
    <w:p w:rsidR="006641F8" w:rsidRDefault="006641F8" w:rsidP="009A2E60">
      <w:pPr>
        <w:rPr>
          <w:b/>
        </w:rPr>
      </w:pPr>
    </w:p>
    <w:p w:rsidR="006641F8" w:rsidRDefault="006641F8" w:rsidP="009A2E60">
      <w:pPr>
        <w:rPr>
          <w:b/>
        </w:rPr>
      </w:pPr>
    </w:p>
    <w:p w:rsidR="006641F8" w:rsidRDefault="006641F8" w:rsidP="009A2E60">
      <w:pPr>
        <w:rPr>
          <w:b/>
        </w:rPr>
      </w:pPr>
    </w:p>
    <w:p w:rsidR="006641F8" w:rsidRDefault="006641F8" w:rsidP="009A2E60">
      <w:pPr>
        <w:rPr>
          <w:b/>
        </w:rPr>
      </w:pPr>
    </w:p>
    <w:p w:rsidR="006641F8" w:rsidRDefault="006641F8" w:rsidP="009A2E60">
      <w:pPr>
        <w:rPr>
          <w:b/>
        </w:rPr>
      </w:pPr>
    </w:p>
    <w:p w:rsidR="006641F8" w:rsidRDefault="006641F8" w:rsidP="009A2E60">
      <w:pPr>
        <w:rPr>
          <w:b/>
        </w:rPr>
      </w:pPr>
    </w:p>
    <w:p w:rsidR="006641F8" w:rsidRDefault="006641F8" w:rsidP="009A2E60">
      <w:pPr>
        <w:rPr>
          <w:b/>
        </w:rPr>
      </w:pPr>
    </w:p>
    <w:p w:rsidR="006641F8" w:rsidRDefault="006641F8" w:rsidP="009A2E60">
      <w:pPr>
        <w:rPr>
          <w:b/>
        </w:rPr>
      </w:pPr>
    </w:p>
    <w:p w:rsidR="006641F8" w:rsidRDefault="006641F8" w:rsidP="009A2E60">
      <w:pPr>
        <w:rPr>
          <w:b/>
        </w:rPr>
      </w:pPr>
    </w:p>
    <w:p w:rsidR="006641F8" w:rsidRDefault="006641F8" w:rsidP="009A2E60">
      <w:pPr>
        <w:rPr>
          <w:b/>
        </w:rPr>
      </w:pPr>
    </w:p>
    <w:p w:rsidR="006641F8" w:rsidRDefault="006641F8" w:rsidP="009A2E60">
      <w:pPr>
        <w:rPr>
          <w:b/>
        </w:rPr>
      </w:pPr>
    </w:p>
    <w:p w:rsidR="006641F8" w:rsidRPr="006641F8" w:rsidRDefault="006641F8" w:rsidP="009A2E60">
      <w:pPr>
        <w:rPr>
          <w:b/>
        </w:rPr>
      </w:pPr>
    </w:p>
    <w:sectPr w:rsidR="006641F8" w:rsidRPr="006641F8" w:rsidSect="00FD6469">
      <w:footerReference w:type="default" r:id="rId8"/>
      <w:pgSz w:w="11906" w:h="16838" w:code="9"/>
      <w:pgMar w:top="1474" w:right="1134" w:bottom="147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009" w:rsidRDefault="00766009" w:rsidP="00BC5DF0">
      <w:r>
        <w:separator/>
      </w:r>
    </w:p>
  </w:endnote>
  <w:endnote w:type="continuationSeparator" w:id="0">
    <w:p w:rsidR="00766009" w:rsidRDefault="00766009" w:rsidP="00BC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altName w:val="‡l‡r‡o...c"/>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636479"/>
      <w:docPartObj>
        <w:docPartGallery w:val="Page Numbers (Bottom of Page)"/>
        <w:docPartUnique/>
      </w:docPartObj>
    </w:sdtPr>
    <w:sdtEndPr/>
    <w:sdtContent>
      <w:p w:rsidR="00BC5DF0" w:rsidRDefault="00BC5DF0">
        <w:pPr>
          <w:pStyle w:val="ab"/>
          <w:jc w:val="center"/>
        </w:pPr>
        <w:r>
          <w:fldChar w:fldCharType="begin"/>
        </w:r>
        <w:r>
          <w:instrText>PAGE   \* MERGEFORMAT</w:instrText>
        </w:r>
        <w:r>
          <w:fldChar w:fldCharType="separate"/>
        </w:r>
        <w:r w:rsidR="003804E7" w:rsidRPr="003804E7">
          <w:rPr>
            <w:noProof/>
            <w:lang w:val="ja-JP"/>
          </w:rPr>
          <w:t>1</w:t>
        </w:r>
        <w:r>
          <w:fldChar w:fldCharType="end"/>
        </w:r>
      </w:p>
    </w:sdtContent>
  </w:sdt>
  <w:p w:rsidR="00BC5DF0" w:rsidRDefault="00BC5DF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009" w:rsidRDefault="00766009" w:rsidP="00BC5DF0">
      <w:r>
        <w:separator/>
      </w:r>
    </w:p>
  </w:footnote>
  <w:footnote w:type="continuationSeparator" w:id="0">
    <w:p w:rsidR="00766009" w:rsidRDefault="00766009" w:rsidP="00BC5D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D735D"/>
    <w:multiLevelType w:val="hybridMultilevel"/>
    <w:tmpl w:val="51E67A46"/>
    <w:lvl w:ilvl="0" w:tplc="9BE2B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0CA675F"/>
    <w:multiLevelType w:val="hybridMultilevel"/>
    <w:tmpl w:val="7A8E180C"/>
    <w:lvl w:ilvl="0" w:tplc="D0083F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7E316027"/>
    <w:multiLevelType w:val="hybridMultilevel"/>
    <w:tmpl w:val="82CA1D96"/>
    <w:lvl w:ilvl="0" w:tplc="E35C0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E60"/>
    <w:rsid w:val="00002006"/>
    <w:rsid w:val="00011E9A"/>
    <w:rsid w:val="00021105"/>
    <w:rsid w:val="00046317"/>
    <w:rsid w:val="0005645F"/>
    <w:rsid w:val="00063342"/>
    <w:rsid w:val="000816EA"/>
    <w:rsid w:val="000954A1"/>
    <w:rsid w:val="000D3D99"/>
    <w:rsid w:val="000D59C2"/>
    <w:rsid w:val="000E5D72"/>
    <w:rsid w:val="000F693C"/>
    <w:rsid w:val="0012154A"/>
    <w:rsid w:val="001248EC"/>
    <w:rsid w:val="00164022"/>
    <w:rsid w:val="00187DD1"/>
    <w:rsid w:val="00190C6A"/>
    <w:rsid w:val="001A3E47"/>
    <w:rsid w:val="001E1AA8"/>
    <w:rsid w:val="001E1D02"/>
    <w:rsid w:val="001F0B79"/>
    <w:rsid w:val="0020143A"/>
    <w:rsid w:val="002506A3"/>
    <w:rsid w:val="00280C74"/>
    <w:rsid w:val="00295A00"/>
    <w:rsid w:val="002B15C6"/>
    <w:rsid w:val="002B5A4C"/>
    <w:rsid w:val="002C3528"/>
    <w:rsid w:val="002C4FAA"/>
    <w:rsid w:val="002D0BCC"/>
    <w:rsid w:val="002D3BB2"/>
    <w:rsid w:val="0030506C"/>
    <w:rsid w:val="00335F58"/>
    <w:rsid w:val="0037061A"/>
    <w:rsid w:val="003804E7"/>
    <w:rsid w:val="0038515E"/>
    <w:rsid w:val="00385940"/>
    <w:rsid w:val="00393EDD"/>
    <w:rsid w:val="003A7C50"/>
    <w:rsid w:val="003C56D1"/>
    <w:rsid w:val="004169FA"/>
    <w:rsid w:val="0043111E"/>
    <w:rsid w:val="00436263"/>
    <w:rsid w:val="004614A0"/>
    <w:rsid w:val="00463CDC"/>
    <w:rsid w:val="00465749"/>
    <w:rsid w:val="004826FC"/>
    <w:rsid w:val="00494E33"/>
    <w:rsid w:val="004A598B"/>
    <w:rsid w:val="00534E19"/>
    <w:rsid w:val="00541B57"/>
    <w:rsid w:val="00555743"/>
    <w:rsid w:val="00563B32"/>
    <w:rsid w:val="00591513"/>
    <w:rsid w:val="00592E78"/>
    <w:rsid w:val="00596A01"/>
    <w:rsid w:val="005A77B8"/>
    <w:rsid w:val="005B74EF"/>
    <w:rsid w:val="005C58AD"/>
    <w:rsid w:val="005E668D"/>
    <w:rsid w:val="006056DF"/>
    <w:rsid w:val="00632A07"/>
    <w:rsid w:val="006445E0"/>
    <w:rsid w:val="00661F47"/>
    <w:rsid w:val="006641F8"/>
    <w:rsid w:val="006958C6"/>
    <w:rsid w:val="006D4392"/>
    <w:rsid w:val="006F4FEA"/>
    <w:rsid w:val="006F5FDB"/>
    <w:rsid w:val="0071356A"/>
    <w:rsid w:val="0073571A"/>
    <w:rsid w:val="007446C9"/>
    <w:rsid w:val="00766009"/>
    <w:rsid w:val="00786CFB"/>
    <w:rsid w:val="00796CF9"/>
    <w:rsid w:val="007C3EA1"/>
    <w:rsid w:val="007C5B6B"/>
    <w:rsid w:val="007E1A91"/>
    <w:rsid w:val="007E7B49"/>
    <w:rsid w:val="007F0352"/>
    <w:rsid w:val="007F1F29"/>
    <w:rsid w:val="00815169"/>
    <w:rsid w:val="008176DE"/>
    <w:rsid w:val="00862EA3"/>
    <w:rsid w:val="00867616"/>
    <w:rsid w:val="00892103"/>
    <w:rsid w:val="008A03F6"/>
    <w:rsid w:val="008B617D"/>
    <w:rsid w:val="008C3E2C"/>
    <w:rsid w:val="0093497D"/>
    <w:rsid w:val="0095044A"/>
    <w:rsid w:val="009724DA"/>
    <w:rsid w:val="00986EE4"/>
    <w:rsid w:val="00994E60"/>
    <w:rsid w:val="009A2E60"/>
    <w:rsid w:val="009B14D5"/>
    <w:rsid w:val="009C012A"/>
    <w:rsid w:val="009E5A97"/>
    <w:rsid w:val="009F0FEC"/>
    <w:rsid w:val="00A06C7A"/>
    <w:rsid w:val="00A22EA4"/>
    <w:rsid w:val="00A3233D"/>
    <w:rsid w:val="00A50CB0"/>
    <w:rsid w:val="00A72618"/>
    <w:rsid w:val="00AC2DA3"/>
    <w:rsid w:val="00AC5EB3"/>
    <w:rsid w:val="00AC6B46"/>
    <w:rsid w:val="00AC7096"/>
    <w:rsid w:val="00AD7450"/>
    <w:rsid w:val="00B109FF"/>
    <w:rsid w:val="00B3252C"/>
    <w:rsid w:val="00B55E96"/>
    <w:rsid w:val="00B72FEB"/>
    <w:rsid w:val="00B75C3F"/>
    <w:rsid w:val="00B860BD"/>
    <w:rsid w:val="00BA741B"/>
    <w:rsid w:val="00BC5DF0"/>
    <w:rsid w:val="00BF00E1"/>
    <w:rsid w:val="00BF0799"/>
    <w:rsid w:val="00BF3964"/>
    <w:rsid w:val="00C138BC"/>
    <w:rsid w:val="00C33996"/>
    <w:rsid w:val="00C5255C"/>
    <w:rsid w:val="00C61563"/>
    <w:rsid w:val="00C95177"/>
    <w:rsid w:val="00CD0D22"/>
    <w:rsid w:val="00CF25AE"/>
    <w:rsid w:val="00D04A94"/>
    <w:rsid w:val="00D210C7"/>
    <w:rsid w:val="00D22079"/>
    <w:rsid w:val="00D2241C"/>
    <w:rsid w:val="00D27AA7"/>
    <w:rsid w:val="00D5337F"/>
    <w:rsid w:val="00D60F01"/>
    <w:rsid w:val="00D82082"/>
    <w:rsid w:val="00D94924"/>
    <w:rsid w:val="00DA1770"/>
    <w:rsid w:val="00E11307"/>
    <w:rsid w:val="00E24B16"/>
    <w:rsid w:val="00E33BE0"/>
    <w:rsid w:val="00E917B7"/>
    <w:rsid w:val="00EA1330"/>
    <w:rsid w:val="00EA5AD5"/>
    <w:rsid w:val="00EB1386"/>
    <w:rsid w:val="00EB7E8A"/>
    <w:rsid w:val="00ED2DC1"/>
    <w:rsid w:val="00EE4D87"/>
    <w:rsid w:val="00EE5139"/>
    <w:rsid w:val="00F05F26"/>
    <w:rsid w:val="00F245EA"/>
    <w:rsid w:val="00F322DD"/>
    <w:rsid w:val="00F502A7"/>
    <w:rsid w:val="00F60A39"/>
    <w:rsid w:val="00F95AFF"/>
    <w:rsid w:val="00F97CCC"/>
    <w:rsid w:val="00FA270D"/>
    <w:rsid w:val="00FA5651"/>
    <w:rsid w:val="00FC346C"/>
    <w:rsid w:val="00FC37FF"/>
    <w:rsid w:val="00FC7B23"/>
    <w:rsid w:val="00FD6469"/>
    <w:rsid w:val="00FE5591"/>
    <w:rsid w:val="00FF6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CD174BEB-88A1-4540-B374-25841D49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B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C7B23"/>
  </w:style>
  <w:style w:type="character" w:customStyle="1" w:styleId="a4">
    <w:name w:val="日付 (文字)"/>
    <w:basedOn w:val="a0"/>
    <w:link w:val="a3"/>
    <w:uiPriority w:val="99"/>
    <w:semiHidden/>
    <w:rsid w:val="00FC7B23"/>
  </w:style>
  <w:style w:type="paragraph" w:styleId="a5">
    <w:name w:val="Balloon Text"/>
    <w:basedOn w:val="a"/>
    <w:link w:val="a6"/>
    <w:uiPriority w:val="99"/>
    <w:semiHidden/>
    <w:unhideWhenUsed/>
    <w:rsid w:val="009B14D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B14D5"/>
    <w:rPr>
      <w:rFonts w:asciiTheme="majorHAnsi" w:eastAsiaTheme="majorEastAsia" w:hAnsiTheme="majorHAnsi" w:cstheme="majorBidi"/>
      <w:sz w:val="18"/>
      <w:szCs w:val="18"/>
    </w:rPr>
  </w:style>
  <w:style w:type="table" w:styleId="a7">
    <w:name w:val="Table Grid"/>
    <w:basedOn w:val="a1"/>
    <w:uiPriority w:val="59"/>
    <w:rsid w:val="00095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5169"/>
    <w:pPr>
      <w:widowControl w:val="0"/>
      <w:autoSpaceDE w:val="0"/>
      <w:autoSpaceDN w:val="0"/>
      <w:adjustRightInd w:val="0"/>
    </w:pPr>
    <w:rPr>
      <w:rFonts w:ascii="ＭＳ 明朝" w:eastAsia="ＭＳ 明朝" w:cs="ＭＳ 明朝"/>
      <w:color w:val="000000"/>
      <w:kern w:val="0"/>
      <w:sz w:val="24"/>
      <w:szCs w:val="24"/>
    </w:rPr>
  </w:style>
  <w:style w:type="paragraph" w:styleId="a8">
    <w:name w:val="List Paragraph"/>
    <w:basedOn w:val="a"/>
    <w:uiPriority w:val="34"/>
    <w:qFormat/>
    <w:rsid w:val="00FF6155"/>
    <w:pPr>
      <w:ind w:leftChars="400" w:left="840"/>
    </w:pPr>
  </w:style>
  <w:style w:type="paragraph" w:styleId="a9">
    <w:name w:val="header"/>
    <w:basedOn w:val="a"/>
    <w:link w:val="aa"/>
    <w:uiPriority w:val="99"/>
    <w:unhideWhenUsed/>
    <w:rsid w:val="00BC5DF0"/>
    <w:pPr>
      <w:tabs>
        <w:tab w:val="center" w:pos="4252"/>
        <w:tab w:val="right" w:pos="8504"/>
      </w:tabs>
      <w:snapToGrid w:val="0"/>
    </w:pPr>
  </w:style>
  <w:style w:type="character" w:customStyle="1" w:styleId="aa">
    <w:name w:val="ヘッダー (文字)"/>
    <w:basedOn w:val="a0"/>
    <w:link w:val="a9"/>
    <w:uiPriority w:val="99"/>
    <w:rsid w:val="00BC5DF0"/>
  </w:style>
  <w:style w:type="paragraph" w:styleId="ab">
    <w:name w:val="footer"/>
    <w:basedOn w:val="a"/>
    <w:link w:val="ac"/>
    <w:uiPriority w:val="99"/>
    <w:unhideWhenUsed/>
    <w:rsid w:val="00BC5DF0"/>
    <w:pPr>
      <w:tabs>
        <w:tab w:val="center" w:pos="4252"/>
        <w:tab w:val="right" w:pos="8504"/>
      </w:tabs>
      <w:snapToGrid w:val="0"/>
    </w:pPr>
  </w:style>
  <w:style w:type="character" w:customStyle="1" w:styleId="ac">
    <w:name w:val="フッター (文字)"/>
    <w:basedOn w:val="a0"/>
    <w:link w:val="ab"/>
    <w:uiPriority w:val="99"/>
    <w:rsid w:val="00BC5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C41C4-68C3-4EDB-B7E4-7C67A53C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5</Pages>
  <Words>661</Words>
  <Characters>3769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H2504C130</dc:creator>
  <cp:lastModifiedBy>0494</cp:lastModifiedBy>
  <cp:revision>140</cp:revision>
  <cp:lastPrinted>2016-03-30T07:22:00Z</cp:lastPrinted>
  <dcterms:created xsi:type="dcterms:W3CDTF">2016-01-16T04:47:00Z</dcterms:created>
  <dcterms:modified xsi:type="dcterms:W3CDTF">2016-05-16T02:46:00Z</dcterms:modified>
</cp:coreProperties>
</file>